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64" w:rsidRDefault="00640864" w:rsidP="0064086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640864" w:rsidRDefault="00640864" w:rsidP="00E63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91D" w:rsidRPr="00E6391D" w:rsidRDefault="00E6391D" w:rsidP="00E63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91D">
        <w:rPr>
          <w:rFonts w:ascii="Times New Roman" w:hAnsi="Times New Roman" w:cs="Times New Roman"/>
          <w:sz w:val="28"/>
          <w:szCs w:val="28"/>
        </w:rPr>
        <w:t xml:space="preserve">Сотрудники регионального Управления Росреестра обследовали с помощью </w:t>
      </w:r>
      <w:proofErr w:type="spellStart"/>
      <w:r w:rsidRPr="00E6391D"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 w:rsidRPr="00E6391D">
        <w:rPr>
          <w:rFonts w:ascii="Times New Roman" w:hAnsi="Times New Roman" w:cs="Times New Roman"/>
          <w:sz w:val="28"/>
          <w:szCs w:val="28"/>
        </w:rPr>
        <w:t xml:space="preserve"> более 1200 га</w:t>
      </w:r>
      <w:r w:rsidR="00900968">
        <w:rPr>
          <w:rFonts w:ascii="Times New Roman" w:hAnsi="Times New Roman" w:cs="Times New Roman"/>
          <w:sz w:val="28"/>
          <w:szCs w:val="28"/>
        </w:rPr>
        <w:t xml:space="preserve"> земли. </w:t>
      </w:r>
      <w:r w:rsidRPr="00E6391D">
        <w:rPr>
          <w:rFonts w:ascii="Times New Roman" w:hAnsi="Times New Roman" w:cs="Times New Roman"/>
          <w:sz w:val="28"/>
          <w:szCs w:val="28"/>
        </w:rPr>
        <w:t>Этот показатель вошел в тройку лучших по стране</w:t>
      </w:r>
      <w:r w:rsidR="00900968">
        <w:rPr>
          <w:rFonts w:ascii="Times New Roman" w:hAnsi="Times New Roman" w:cs="Times New Roman"/>
          <w:sz w:val="28"/>
          <w:szCs w:val="28"/>
        </w:rPr>
        <w:t xml:space="preserve"> по критерию «наибольшая площадь обследованных земель».</w:t>
      </w:r>
    </w:p>
    <w:p w:rsidR="00E6391D" w:rsidRDefault="00E6391D" w:rsidP="00E63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91D">
        <w:rPr>
          <w:rFonts w:ascii="Times New Roman" w:hAnsi="Times New Roman" w:cs="Times New Roman"/>
          <w:sz w:val="28"/>
          <w:szCs w:val="28"/>
        </w:rPr>
        <w:t>С мая текущего года специалисты отдела государственного земельного надзора Управления Росреестра по Курганской области стали использовать в своей работе беспилотный летательный аппарат. На текущий момент государственные земельные инспекторы Управления совершили 16 полетов для получения аэрофотосъемки местности, обследовали более 20 земельных участков общей площадью 1201 га.</w:t>
      </w:r>
    </w:p>
    <w:p w:rsidR="00E6391D" w:rsidRDefault="00E6391D" w:rsidP="00E6391D">
      <w:pPr>
        <w:ind w:firstLine="708"/>
        <w:jc w:val="both"/>
      </w:pPr>
      <w:r w:rsidRPr="00B2355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B23550" w:rsidRPr="00B23550">
        <w:rPr>
          <w:rFonts w:ascii="Times New Roman" w:hAnsi="Times New Roman" w:cs="Times New Roman"/>
          <w:sz w:val="28"/>
          <w:szCs w:val="28"/>
        </w:rPr>
        <w:t>беспилотника</w:t>
      </w:r>
      <w:proofErr w:type="spellEnd"/>
      <w:r w:rsidRPr="00B23550">
        <w:rPr>
          <w:rFonts w:ascii="Times New Roman" w:hAnsi="Times New Roman" w:cs="Times New Roman"/>
          <w:sz w:val="28"/>
          <w:szCs w:val="28"/>
        </w:rPr>
        <w:t xml:space="preserve"> позволяет достигнуть сразу нескольких целей: </w:t>
      </w:r>
      <w:r w:rsidR="00B23550" w:rsidRPr="00B23550">
        <w:rPr>
          <w:rFonts w:ascii="Times New Roman" w:hAnsi="Times New Roman" w:cs="Times New Roman"/>
          <w:sz w:val="28"/>
          <w:szCs w:val="28"/>
        </w:rPr>
        <w:t xml:space="preserve">обновить картографический материал, наполнить Единый государственный реестр недвижимости актуальными сведениями, исправить реестровые ошибки и смещения границ, </w:t>
      </w:r>
      <w:r w:rsidRPr="00B23550">
        <w:rPr>
          <w:rFonts w:ascii="Times New Roman" w:hAnsi="Times New Roman" w:cs="Times New Roman"/>
          <w:sz w:val="28"/>
          <w:szCs w:val="28"/>
        </w:rPr>
        <w:t>быстро и эффективно проводить мониторинг земельных участков, выявлять</w:t>
      </w:r>
      <w:r w:rsidR="00B23550" w:rsidRPr="00B23550">
        <w:rPr>
          <w:rFonts w:ascii="Times New Roman" w:hAnsi="Times New Roman" w:cs="Times New Roman"/>
          <w:sz w:val="28"/>
          <w:szCs w:val="28"/>
        </w:rPr>
        <w:t xml:space="preserve"> признаки нарушений земельного</w:t>
      </w:r>
      <w:r w:rsidRPr="00B23550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23550" w:rsidRPr="00B23550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Pr="00B23550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B23550" w:rsidRPr="00B23550">
        <w:rPr>
          <w:rFonts w:ascii="Times New Roman" w:hAnsi="Times New Roman" w:cs="Times New Roman"/>
          <w:sz w:val="28"/>
          <w:szCs w:val="28"/>
        </w:rPr>
        <w:t>ой</w:t>
      </w:r>
      <w:r w:rsidRPr="00B2355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23550" w:rsidRPr="00B23550">
        <w:rPr>
          <w:rFonts w:ascii="Times New Roman" w:hAnsi="Times New Roman" w:cs="Times New Roman"/>
          <w:sz w:val="28"/>
          <w:szCs w:val="28"/>
        </w:rPr>
        <w:t>ы</w:t>
      </w:r>
      <w:r w:rsidRPr="00B23550">
        <w:rPr>
          <w:rFonts w:ascii="Times New Roman" w:hAnsi="Times New Roman" w:cs="Times New Roman"/>
          <w:sz w:val="28"/>
          <w:szCs w:val="28"/>
        </w:rPr>
        <w:t xml:space="preserve"> среди землепользователей</w:t>
      </w:r>
      <w:r w:rsidR="00B23550" w:rsidRPr="00B23550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900968" w:rsidRPr="00900968" w:rsidRDefault="00900968" w:rsidP="009009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0968">
        <w:rPr>
          <w:rFonts w:ascii="Times New Roman" w:hAnsi="Times New Roman" w:cs="Times New Roman"/>
          <w:sz w:val="28"/>
          <w:szCs w:val="28"/>
        </w:rPr>
        <w:t>Внедрение дистанционных технологий дает возможность обследовать земельные участки в большом объеме и в труднодоступных местах, где отсутствуют дороги, снизить затраты на проведение таких обследований, получать высокоточные снимки с обследуемой местности, тем самым улучшить качество получаемых данных</w:t>
      </w:r>
      <w:r>
        <w:rPr>
          <w:rFonts w:ascii="Times New Roman" w:hAnsi="Times New Roman" w:cs="Times New Roman"/>
          <w:sz w:val="28"/>
          <w:szCs w:val="28"/>
        </w:rPr>
        <w:t>, - отметил руководитель Управления Росреестра по Курганской области Александр Чередниченко.</w:t>
      </w:r>
    </w:p>
    <w:p w:rsidR="00E6391D" w:rsidRPr="002C5D50" w:rsidRDefault="00E6391D" w:rsidP="0090096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 данные работы ведутся в рамках программы «Национальная система пространственных данных». По завершении работ будет создана единая цифровая система пространственных данных, которая представляет </w:t>
      </w:r>
      <w:r w:rsidR="00640864" w:rsidRPr="00B23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собой,</w:t>
      </w:r>
      <w:r w:rsidRPr="00B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</w:t>
      </w:r>
      <w:r w:rsidR="00640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цифровую модель страны, </w:t>
      </w:r>
      <w:r w:rsidR="00900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обеспечивающую</w:t>
      </w:r>
      <w:r w:rsidRPr="00B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пользователей к актуальной пространственной информации.</w:t>
      </w:r>
      <w:r w:rsidRPr="002C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91D" w:rsidRDefault="00E639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50" w:rsidRPr="002C5D50" w:rsidRDefault="002C5D50"/>
    <w:sectPr w:rsidR="002C5D50" w:rsidRPr="002C5D50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5F"/>
    <w:rsid w:val="001962C9"/>
    <w:rsid w:val="001A605F"/>
    <w:rsid w:val="002C5D50"/>
    <w:rsid w:val="00531DC3"/>
    <w:rsid w:val="00640864"/>
    <w:rsid w:val="00900968"/>
    <w:rsid w:val="00B23550"/>
    <w:rsid w:val="00D96119"/>
    <w:rsid w:val="00E11F2C"/>
    <w:rsid w:val="00E6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3">
    <w:name w:val="heading 3"/>
    <w:basedOn w:val="a"/>
    <w:link w:val="30"/>
    <w:uiPriority w:val="9"/>
    <w:qFormat/>
    <w:rsid w:val="002C5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3">
    <w:name w:val="heading 3"/>
    <w:basedOn w:val="a"/>
    <w:link w:val="30"/>
    <w:uiPriority w:val="9"/>
    <w:qFormat/>
    <w:rsid w:val="002C5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5</cp:revision>
  <cp:lastPrinted>2023-08-24T05:46:00Z</cp:lastPrinted>
  <dcterms:created xsi:type="dcterms:W3CDTF">2023-08-21T05:51:00Z</dcterms:created>
  <dcterms:modified xsi:type="dcterms:W3CDTF">2023-08-24T08:22:00Z</dcterms:modified>
</cp:coreProperties>
</file>