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2" w:rsidRPr="00C759A2" w:rsidRDefault="00C759A2" w:rsidP="00C759A2">
      <w:pPr>
        <w:jc w:val="center"/>
        <w:outlineLvl w:val="0"/>
        <w:rPr>
          <w:b/>
        </w:rPr>
      </w:pPr>
      <w:r w:rsidRPr="00C759A2">
        <w:rPr>
          <w:b/>
        </w:rPr>
        <w:t>ПРОТОКОЛ</w:t>
      </w:r>
      <w:r w:rsidR="00FB1BF5">
        <w:rPr>
          <w:b/>
        </w:rPr>
        <w:t xml:space="preserve"> №3</w:t>
      </w:r>
    </w:p>
    <w:p w:rsidR="00CC3698" w:rsidRPr="00C759A2" w:rsidRDefault="00CC3698" w:rsidP="00C759A2">
      <w:pPr>
        <w:jc w:val="center"/>
        <w:outlineLvl w:val="0"/>
        <w:rPr>
          <w:b/>
        </w:rPr>
      </w:pPr>
      <w:r w:rsidRPr="00C759A2">
        <w:rPr>
          <w:b/>
        </w:rPr>
        <w:t xml:space="preserve">заседания межведомственной комиссии по охране труда </w:t>
      </w:r>
    </w:p>
    <w:p w:rsidR="00CC3698" w:rsidRPr="00C759A2" w:rsidRDefault="00CC3698" w:rsidP="00CC3698">
      <w:pPr>
        <w:jc w:val="center"/>
        <w:rPr>
          <w:b/>
        </w:rPr>
      </w:pPr>
      <w:r w:rsidRPr="00C759A2">
        <w:rPr>
          <w:b/>
        </w:rPr>
        <w:t xml:space="preserve">при   Администрации Лебяжьевского </w:t>
      </w:r>
      <w:r w:rsidR="00384F94" w:rsidRPr="00C759A2">
        <w:rPr>
          <w:b/>
        </w:rPr>
        <w:t>муниципального округа</w:t>
      </w:r>
    </w:p>
    <w:p w:rsidR="00CC3698" w:rsidRDefault="00CC3698" w:rsidP="00CC3698">
      <w:pPr>
        <w:ind w:firstLine="708"/>
        <w:jc w:val="both"/>
      </w:pPr>
    </w:p>
    <w:p w:rsidR="00C759A2" w:rsidRDefault="00C759A2" w:rsidP="00CC3698">
      <w:pPr>
        <w:ind w:firstLine="708"/>
        <w:jc w:val="both"/>
      </w:pPr>
    </w:p>
    <w:p w:rsidR="00CC3698" w:rsidRDefault="00C759A2" w:rsidP="00C759A2">
      <w:r>
        <w:t xml:space="preserve">от </w:t>
      </w:r>
      <w:r w:rsidR="00FB1BF5">
        <w:t>31 октября 2022 года</w:t>
      </w:r>
      <w:r w:rsidR="00FB1BF5">
        <w:tab/>
      </w:r>
      <w:r w:rsidR="00FB1BF5">
        <w:tab/>
      </w:r>
      <w:r w:rsidR="00FB1BF5">
        <w:tab/>
      </w:r>
      <w:r w:rsidR="00FB1BF5">
        <w:tab/>
      </w:r>
      <w:r w:rsidR="00FB1BF5">
        <w:tab/>
      </w:r>
      <w:r w:rsidR="00FB1BF5">
        <w:tab/>
      </w:r>
      <w:r w:rsidR="00FB1BF5">
        <w:tab/>
      </w:r>
      <w:r w:rsidR="00FB1BF5">
        <w:tab/>
      </w:r>
      <w:r>
        <w:t>р.п. Лебяжье</w:t>
      </w:r>
    </w:p>
    <w:p w:rsidR="00CC3698" w:rsidRDefault="00CC3698" w:rsidP="00CC3698">
      <w:pPr>
        <w:jc w:val="both"/>
      </w:pPr>
    </w:p>
    <w:p w:rsidR="00C759A2" w:rsidRDefault="00C759A2" w:rsidP="00C759A2">
      <w:pPr>
        <w:jc w:val="both"/>
      </w:pPr>
    </w:p>
    <w:p w:rsidR="00CC3698" w:rsidRDefault="00CC3698" w:rsidP="00C759A2">
      <w:pPr>
        <w:jc w:val="both"/>
      </w:pPr>
      <w:r>
        <w:t>Председательств</w:t>
      </w:r>
      <w:r w:rsidR="006463AB">
        <w:t>ующий</w:t>
      </w:r>
      <w:r>
        <w:t xml:space="preserve">: </w:t>
      </w:r>
      <w:r w:rsidRPr="00CC3698">
        <w:t>Фадеева Ирина Владимировна</w:t>
      </w:r>
      <w:r w:rsidR="006463AB">
        <w:t xml:space="preserve"> -</w:t>
      </w:r>
      <w:r w:rsidRPr="00CC3698">
        <w:t xml:space="preserve"> первый заместитель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C759A2" w:rsidRDefault="00C759A2" w:rsidP="00C759A2">
      <w:pPr>
        <w:jc w:val="both"/>
      </w:pPr>
    </w:p>
    <w:p w:rsidR="006463AB" w:rsidRDefault="006463AB" w:rsidP="00C759A2">
      <w:pPr>
        <w:jc w:val="both"/>
      </w:pPr>
      <w:r>
        <w:t>Секретарь: Алимханова Ольга Маратовна - главный специалист отдела правовой и кадровой работы Администрации Лебяжьевского муниципального округа.</w:t>
      </w:r>
    </w:p>
    <w:p w:rsidR="00C759A2" w:rsidRDefault="00C759A2" w:rsidP="00C759A2">
      <w:pPr>
        <w:jc w:val="both"/>
      </w:pPr>
    </w:p>
    <w:p w:rsidR="00CC3698" w:rsidRDefault="006463AB" w:rsidP="00C759A2">
      <w:pPr>
        <w:jc w:val="both"/>
      </w:pPr>
      <w:r>
        <w:t>Присутствовали</w:t>
      </w:r>
      <w:r w:rsidR="00CC3698">
        <w:t>:</w:t>
      </w:r>
      <w:bookmarkStart w:id="0" w:name="_GoBack"/>
      <w:bookmarkEnd w:id="0"/>
      <w:r w:rsidR="00CC3698">
        <w:t xml:space="preserve">  </w:t>
      </w:r>
    </w:p>
    <w:p w:rsidR="00CC3698" w:rsidRDefault="00CC3698" w:rsidP="00C759A2">
      <w:pPr>
        <w:jc w:val="both"/>
      </w:pPr>
      <w:r>
        <w:t>Пищалов Вениамин Викторович – начальник ПЧ № 29 по охране Лебяжьевского района;</w:t>
      </w:r>
    </w:p>
    <w:p w:rsidR="00CC3698" w:rsidRDefault="00CC3698" w:rsidP="00C759A2">
      <w:pPr>
        <w:jc w:val="both"/>
      </w:pPr>
      <w:r>
        <w:t>Третьяков Алексей Геннадьевич – главный специалист-главный государственный инженер-инспектор инспекции Гостехнадзора Лебяжьевского муниципального округа;</w:t>
      </w:r>
    </w:p>
    <w:p w:rsidR="00CC3698" w:rsidRDefault="00CC3698" w:rsidP="00C759A2">
      <w:pPr>
        <w:jc w:val="both"/>
      </w:pPr>
      <w:r>
        <w:t>Панфилова Марина Валерьевна – начальник отдела правовой и кадровой работы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Плеханова Елена Михайловна – начальник отдела сельского хозяйства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Каткова Анна Владимировна – начальник отдела образования Администрации Лебяжьевского муниципального округа.</w:t>
      </w:r>
    </w:p>
    <w:p w:rsidR="00CC3698" w:rsidRDefault="00CC3698" w:rsidP="00CC3698">
      <w:pPr>
        <w:ind w:firstLine="708"/>
        <w:jc w:val="both"/>
      </w:pPr>
    </w:p>
    <w:p w:rsidR="00CC3698" w:rsidRPr="006463AB" w:rsidRDefault="006463AB" w:rsidP="00855E1D">
      <w:pPr>
        <w:rPr>
          <w:b/>
        </w:rPr>
      </w:pPr>
      <w:r w:rsidRPr="006463AB">
        <w:rPr>
          <w:b/>
        </w:rPr>
        <w:t>ПОВЕСТКА ЗАСЕДАНИЯ КОМИССИИ</w:t>
      </w:r>
      <w:r w:rsidR="00CC3698" w:rsidRPr="006463AB">
        <w:rPr>
          <w:b/>
        </w:rPr>
        <w:t>:</w:t>
      </w:r>
    </w:p>
    <w:p w:rsidR="00CC3698" w:rsidRDefault="00CC3698" w:rsidP="003E15C5">
      <w:pPr>
        <w:jc w:val="both"/>
      </w:pPr>
    </w:p>
    <w:p w:rsidR="00AD51B9" w:rsidRPr="00AD51B9" w:rsidRDefault="00855E1D" w:rsidP="00855E1D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1. О</w:t>
      </w:r>
      <w:r w:rsidR="00AD51B9" w:rsidRPr="00AD51B9">
        <w:rPr>
          <w:bCs/>
          <w:bdr w:val="none" w:sz="0" w:space="0" w:color="auto" w:frame="1"/>
        </w:rPr>
        <w:t xml:space="preserve"> состоянии производственного травматизма на территории Курганской области за 9 месяцев 2022 года.</w:t>
      </w:r>
    </w:p>
    <w:p w:rsidR="00AD51B9" w:rsidRPr="00AD51B9" w:rsidRDefault="00AD51B9" w:rsidP="00855E1D">
      <w:pPr>
        <w:jc w:val="both"/>
        <w:rPr>
          <w:bCs/>
          <w:bdr w:val="none" w:sz="0" w:space="0" w:color="auto" w:frame="1"/>
        </w:rPr>
      </w:pPr>
      <w:r w:rsidRPr="00AD51B9">
        <w:rPr>
          <w:bCs/>
          <w:bdr w:val="none" w:sz="0" w:space="0" w:color="auto" w:frame="1"/>
        </w:rPr>
        <w:t>2.  Об использовании средств Фонда Социального Страхования в 2021 году и задачах на 2022 год.</w:t>
      </w:r>
    </w:p>
    <w:p w:rsidR="003E15C5" w:rsidRDefault="00AD51B9" w:rsidP="00855E1D">
      <w:pPr>
        <w:jc w:val="both"/>
      </w:pPr>
      <w:r w:rsidRPr="00AD51B9">
        <w:rPr>
          <w:bCs/>
          <w:bdr w:val="none" w:sz="0" w:space="0" w:color="auto" w:frame="1"/>
        </w:rPr>
        <w:t>3. О выполнении протокольного решения от 18.05.2022 года № 2, в части касающейся информации по специальной оценке условий труда и профессиональных рисков в подведомственных учреждениях.</w:t>
      </w:r>
    </w:p>
    <w:p w:rsidR="00AD51B9" w:rsidRDefault="00AD51B9" w:rsidP="006463AB">
      <w:pPr>
        <w:jc w:val="both"/>
        <w:rPr>
          <w:b/>
        </w:rPr>
      </w:pPr>
    </w:p>
    <w:p w:rsidR="006463AB" w:rsidRDefault="006463AB" w:rsidP="006463AB">
      <w:pPr>
        <w:jc w:val="both"/>
        <w:rPr>
          <w:b/>
        </w:rPr>
      </w:pPr>
      <w:r w:rsidRPr="006463AB">
        <w:rPr>
          <w:b/>
        </w:rPr>
        <w:t>1 СЛУШАЛИ:</w:t>
      </w:r>
    </w:p>
    <w:p w:rsidR="006463AB" w:rsidRDefault="006463AB" w:rsidP="006463AB">
      <w:pPr>
        <w:jc w:val="both"/>
        <w:rPr>
          <w:b/>
        </w:rPr>
      </w:pPr>
    </w:p>
    <w:p w:rsidR="006463AB" w:rsidRDefault="00855E1D" w:rsidP="006463AB">
      <w:pPr>
        <w:ind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</w:t>
      </w:r>
      <w:r w:rsidRPr="00AD51B9">
        <w:rPr>
          <w:bCs/>
          <w:bdr w:val="none" w:sz="0" w:space="0" w:color="auto" w:frame="1"/>
        </w:rPr>
        <w:t xml:space="preserve"> состоянии производственного травматизма на территории Курганской области за 9 месяцев 2022 года.</w:t>
      </w:r>
    </w:p>
    <w:p w:rsidR="00855E1D" w:rsidRPr="006463AB" w:rsidRDefault="00855E1D" w:rsidP="006463AB">
      <w:pPr>
        <w:ind w:firstLine="708"/>
        <w:jc w:val="both"/>
        <w:rPr>
          <w:b/>
        </w:rPr>
      </w:pPr>
    </w:p>
    <w:p w:rsidR="00CA181C" w:rsidRDefault="00CA181C" w:rsidP="006463AB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 w:rsidR="00855E1D">
        <w:rPr>
          <w:bCs/>
          <w:bdr w:val="none" w:sz="0" w:space="0" w:color="auto" w:frame="1"/>
        </w:rPr>
        <w:t>а</w:t>
      </w:r>
      <w:r w:rsidR="006463AB">
        <w:rPr>
          <w:bCs/>
          <w:bdr w:val="none" w:sz="0" w:space="0" w:color="auto" w:frame="1"/>
        </w:rPr>
        <w:t xml:space="preserve"> И.В. – </w:t>
      </w:r>
      <w:r w:rsidRPr="003E15C5">
        <w:rPr>
          <w:bCs/>
          <w:bdr w:val="none" w:sz="0" w:space="0" w:color="auto" w:frame="1"/>
        </w:rPr>
        <w:t>перв</w:t>
      </w:r>
      <w:r w:rsidR="006463AB"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 w:rsidR="006463AB"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6463AB" w:rsidRDefault="006463AB" w:rsidP="006463AB">
      <w:pPr>
        <w:ind w:firstLine="708"/>
        <w:jc w:val="both"/>
      </w:pPr>
    </w:p>
    <w:p w:rsidR="00CA181C" w:rsidRDefault="00855E1D" w:rsidP="00CC3698">
      <w:pPr>
        <w:ind w:firstLine="708"/>
        <w:jc w:val="both"/>
      </w:pPr>
      <w:r>
        <w:t>Д</w:t>
      </w:r>
      <w:r w:rsidRPr="00855E1D">
        <w:t>оложила о состоянии производственного травматизма на территории Курганской области за 9 месяцев 2022 года и обратила внимания на причины несчастных случаев на производстве с тяжёлыми последствиями. Она отметила, что повышение ответственности за здоровье работников, соблюдение требований безопасности, недопущение травматизма и гибели работников – важная задача, которую возможно и нужно решать общими усилиями. На территории округа несчастных случаев на производстве не зарегистрировано.</w:t>
      </w:r>
    </w:p>
    <w:p w:rsidR="00C759A2" w:rsidRDefault="00C759A2" w:rsidP="00CC3698">
      <w:pPr>
        <w:ind w:firstLine="708"/>
        <w:jc w:val="both"/>
      </w:pPr>
    </w:p>
    <w:p w:rsidR="00CC3698" w:rsidRDefault="00C759A2" w:rsidP="00C759A2">
      <w:pPr>
        <w:jc w:val="both"/>
      </w:pPr>
      <w:r>
        <w:rPr>
          <w:b/>
        </w:rPr>
        <w:t>РЕШИЛИ</w:t>
      </w:r>
      <w:r w:rsidR="00CC3698">
        <w:rPr>
          <w:b/>
        </w:rPr>
        <w:t xml:space="preserve">: </w:t>
      </w:r>
      <w:r w:rsidR="00CC3698">
        <w:t xml:space="preserve">Информацию принять к сведению. </w:t>
      </w:r>
      <w:r w:rsidR="00F60F1C">
        <w:t>Довести данную информацию до предприятий сельского хозяйства и муниципальных учреждений Лебяжьевского муниципального округа.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/>
        </w:rPr>
      </w:pPr>
      <w:r>
        <w:rPr>
          <w:b/>
        </w:rPr>
        <w:t>2</w:t>
      </w:r>
      <w:r w:rsidRPr="006463AB">
        <w:rPr>
          <w:b/>
        </w:rPr>
        <w:t xml:space="preserve"> СЛУШАЛИ: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Cs/>
          <w:bdr w:val="none" w:sz="0" w:space="0" w:color="auto" w:frame="1"/>
        </w:rPr>
      </w:pPr>
      <w:r>
        <w:tab/>
      </w:r>
      <w:r w:rsidR="00855E1D" w:rsidRPr="00855E1D">
        <w:rPr>
          <w:bCs/>
          <w:bdr w:val="none" w:sz="0" w:space="0" w:color="auto" w:frame="1"/>
        </w:rPr>
        <w:t>Об использовании средств Фонда Социального Страхования в 2021 году и задачах на 2022 год.</w:t>
      </w:r>
    </w:p>
    <w:p w:rsidR="00C759A2" w:rsidRDefault="00C759A2" w:rsidP="00C759A2">
      <w:pPr>
        <w:jc w:val="both"/>
      </w:pPr>
    </w:p>
    <w:p w:rsidR="00C759A2" w:rsidRDefault="00855E1D" w:rsidP="00CC3698">
      <w:pPr>
        <w:ind w:firstLine="708"/>
        <w:jc w:val="both"/>
      </w:pPr>
      <w:r w:rsidRPr="00855E1D">
        <w:t>Алимханова О.М. - главный специалист отдела правовой и кадровой работы.</w:t>
      </w:r>
    </w:p>
    <w:p w:rsidR="00855E1D" w:rsidRDefault="00855E1D" w:rsidP="00CC3698">
      <w:pPr>
        <w:ind w:firstLine="708"/>
        <w:jc w:val="both"/>
      </w:pPr>
    </w:p>
    <w:p w:rsidR="007E5329" w:rsidRDefault="00C759A2" w:rsidP="00CC3698">
      <w:pPr>
        <w:ind w:firstLine="708"/>
        <w:jc w:val="both"/>
      </w:pPr>
      <w:r>
        <w:t>С</w:t>
      </w:r>
      <w:r w:rsidR="006E5DC7" w:rsidRPr="006E5DC7">
        <w:t xml:space="preserve">ообщила, </w:t>
      </w:r>
      <w:r w:rsidR="00594132">
        <w:t xml:space="preserve">что </w:t>
      </w:r>
      <w:r w:rsidR="007E5329">
        <w:t xml:space="preserve">в 2021 году на финансовое обеспечение предупредительных мер по сокращению производственного травматизма и профессиональных заболеваний не заявилось ни одного предприятия Лебяжьевского муниципального округа, могли воспользоваться данным правом 57 предприятий на сумму 2 108,0 тыс. рублей. </w:t>
      </w:r>
    </w:p>
    <w:p w:rsidR="00C759A2" w:rsidRDefault="00C759A2" w:rsidP="00CC3698">
      <w:pPr>
        <w:ind w:firstLine="708"/>
        <w:jc w:val="both"/>
      </w:pPr>
    </w:p>
    <w:p w:rsidR="00CC3698" w:rsidRDefault="00C759A2" w:rsidP="00C759A2">
      <w:pPr>
        <w:jc w:val="both"/>
      </w:pPr>
      <w:r>
        <w:rPr>
          <w:b/>
        </w:rPr>
        <w:t>РЕШИЛИ:</w:t>
      </w:r>
      <w:r w:rsidR="00CC3698">
        <w:rPr>
          <w:b/>
        </w:rPr>
        <w:t xml:space="preserve"> </w:t>
      </w:r>
      <w:r w:rsidR="00CC3698" w:rsidRPr="00024F0A">
        <w:t>Информацию принять</w:t>
      </w:r>
      <w:r w:rsidR="00CC3698">
        <w:t xml:space="preserve"> к сведению.</w:t>
      </w:r>
      <w:r w:rsidR="00B545E3">
        <w:t xml:space="preserve"> </w:t>
      </w:r>
      <w:r w:rsidR="00015A9B">
        <w:t>Продолжить проведение информационно-разъяснительной работы с работодателями по использованию средств Фонда социального страхования Российской Федерации на предупредительные меры по снижению производственного травматизма и профессиональной заболеваемости работников.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/>
        </w:rPr>
      </w:pPr>
      <w:r>
        <w:rPr>
          <w:b/>
        </w:rPr>
        <w:t>3</w:t>
      </w:r>
      <w:r w:rsidRPr="006463AB">
        <w:rPr>
          <w:b/>
        </w:rPr>
        <w:t xml:space="preserve"> СЛУШАЛИ: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Cs/>
          <w:bdr w:val="none" w:sz="0" w:space="0" w:color="auto" w:frame="1"/>
        </w:rPr>
      </w:pPr>
      <w:r>
        <w:tab/>
      </w:r>
      <w:r w:rsidR="00855E1D" w:rsidRPr="00855E1D">
        <w:rPr>
          <w:bCs/>
          <w:bdr w:val="none" w:sz="0" w:space="0" w:color="auto" w:frame="1"/>
        </w:rPr>
        <w:t>О выполнении протокольного решения от 18.05.2022 года № 2, в части касающейся информации по специальной оценке условий труда и профессиональных рисков в подведомственных учреждениях.</w:t>
      </w:r>
    </w:p>
    <w:p w:rsidR="00C759A2" w:rsidRDefault="00C759A2" w:rsidP="00C759A2">
      <w:pPr>
        <w:jc w:val="both"/>
      </w:pPr>
    </w:p>
    <w:p w:rsidR="00B545E3" w:rsidRDefault="00B545E3" w:rsidP="00B545E3">
      <w:pPr>
        <w:ind w:firstLine="708"/>
        <w:jc w:val="both"/>
      </w:pPr>
      <w:r>
        <w:t>Алимханов</w:t>
      </w:r>
      <w:r w:rsidR="00C759A2">
        <w:t>а</w:t>
      </w:r>
      <w:r>
        <w:t xml:space="preserve"> О.М</w:t>
      </w:r>
      <w:r w:rsidRPr="00CA181C">
        <w:t>.</w:t>
      </w:r>
      <w:r w:rsidR="00C759A2">
        <w:t xml:space="preserve"> - </w:t>
      </w:r>
      <w:r>
        <w:t>главн</w:t>
      </w:r>
      <w:r w:rsidR="00C759A2">
        <w:t>ый специалист</w:t>
      </w:r>
      <w:r w:rsidRPr="00CA181C">
        <w:t xml:space="preserve"> отдела </w:t>
      </w:r>
      <w:r>
        <w:t>правовой и кадровой работы.</w:t>
      </w:r>
    </w:p>
    <w:p w:rsidR="00C759A2" w:rsidRDefault="00C759A2" w:rsidP="00B545E3">
      <w:pPr>
        <w:ind w:firstLine="708"/>
        <w:jc w:val="both"/>
      </w:pPr>
    </w:p>
    <w:p w:rsidR="00B545E3" w:rsidRDefault="00122B31" w:rsidP="00B545E3">
      <w:pPr>
        <w:ind w:firstLine="708"/>
        <w:jc w:val="both"/>
      </w:pPr>
      <w:r>
        <w:t>Д</w:t>
      </w:r>
      <w:r w:rsidRPr="00122B31">
        <w:t xml:space="preserve">оложила членам комиссии о результатах внедрения в подведомственных учреждениях округа процедуры оценки профессиональных рисков и специальной оценки условий труда. По состоянию на 1 ноября в школах округа проведена СОУТ, произведены расчеты стоимости по оценке уровня профессионального риска.  </w:t>
      </w:r>
    </w:p>
    <w:p w:rsidR="00C759A2" w:rsidRDefault="00C759A2" w:rsidP="00B545E3">
      <w:pPr>
        <w:ind w:firstLine="708"/>
        <w:jc w:val="both"/>
        <w:rPr>
          <w:b/>
        </w:rPr>
      </w:pPr>
    </w:p>
    <w:p w:rsidR="00B545E3" w:rsidRDefault="00C759A2" w:rsidP="00C759A2">
      <w:pPr>
        <w:jc w:val="both"/>
      </w:pPr>
      <w:r>
        <w:rPr>
          <w:b/>
        </w:rPr>
        <w:t xml:space="preserve">РЕШИЛИ: </w:t>
      </w:r>
      <w:r w:rsidR="00B545E3" w:rsidRPr="00024F0A">
        <w:t>Информацию принять</w:t>
      </w:r>
      <w:r w:rsidR="00B545E3">
        <w:t xml:space="preserve"> к сведению. </w:t>
      </w:r>
      <w:r w:rsidR="001C7B06">
        <w:t xml:space="preserve">Запланировать </w:t>
      </w:r>
      <w:r w:rsidR="00064DBB">
        <w:t>в 2023 году реализаци</w:t>
      </w:r>
      <w:r w:rsidR="005D175C">
        <w:t>ю</w:t>
      </w:r>
      <w:r w:rsidR="00064DBB">
        <w:t xml:space="preserve"> мероприятий государственной программы</w:t>
      </w:r>
      <w:r w:rsidR="005D175C">
        <w:t xml:space="preserve"> Курганской области «Улучшение условий и охраны труда в Курганской области» в части касающейся проведения специальной оценки труда на рабочих местах подведомственных учреждений и оценки уровня профессионального риска, в том числе в учреждениях культуры.</w:t>
      </w:r>
    </w:p>
    <w:p w:rsidR="00C759A2" w:rsidRDefault="00C759A2" w:rsidP="00C759A2">
      <w:pPr>
        <w:jc w:val="both"/>
      </w:pPr>
    </w:p>
    <w:p w:rsidR="001C7B06" w:rsidRDefault="001C7B06" w:rsidP="00C759A2">
      <w:pPr>
        <w:jc w:val="both"/>
      </w:pPr>
    </w:p>
    <w:p w:rsidR="00691EBF" w:rsidRPr="000B2A0C" w:rsidRDefault="00691EBF" w:rsidP="00691EBF">
      <w:pPr>
        <w:shd w:val="clear" w:color="auto" w:fill="FFFFFF"/>
        <w:tabs>
          <w:tab w:val="left" w:pos="1845"/>
        </w:tabs>
        <w:spacing w:line="302" w:lineRule="exact"/>
      </w:pPr>
      <w:r w:rsidRPr="000B2A0C">
        <w:t xml:space="preserve">Первый заместитель Главы </w:t>
      </w:r>
    </w:p>
    <w:p w:rsidR="00691EBF" w:rsidRPr="000B2A0C" w:rsidRDefault="00691EBF" w:rsidP="00691EBF">
      <w:r w:rsidRPr="000B2A0C">
        <w:t>Лебяжьевского муниципального округа,</w:t>
      </w:r>
    </w:p>
    <w:p w:rsidR="00691EBF" w:rsidRPr="000B2A0C" w:rsidRDefault="00691EBF" w:rsidP="00691EBF">
      <w:r w:rsidRPr="000B2A0C">
        <w:t xml:space="preserve">начальник финансового отдела, председатель комиссии                </w:t>
      </w:r>
      <w:r>
        <w:t xml:space="preserve">            </w:t>
      </w:r>
      <w:r>
        <w:tab/>
        <w:t xml:space="preserve">  </w:t>
      </w:r>
      <w:r w:rsidRPr="000B2A0C">
        <w:t>И.В. Фадеева</w:t>
      </w:r>
    </w:p>
    <w:p w:rsidR="00691EBF" w:rsidRPr="000B2A0C" w:rsidRDefault="00691EBF" w:rsidP="00691EBF">
      <w:pPr>
        <w:suppressAutoHyphens/>
        <w:spacing w:line="100" w:lineRule="atLeast"/>
        <w:rPr>
          <w:color w:val="00000A"/>
        </w:rPr>
      </w:pPr>
    </w:p>
    <w:p w:rsidR="00691EBF" w:rsidRPr="000B2A0C" w:rsidRDefault="00691EBF" w:rsidP="00691EBF">
      <w:pPr>
        <w:suppressAutoHyphens/>
        <w:spacing w:line="100" w:lineRule="atLeast"/>
        <w:rPr>
          <w:color w:val="00000A"/>
        </w:rPr>
      </w:pPr>
    </w:p>
    <w:p w:rsidR="00691EBF" w:rsidRPr="000B2A0C" w:rsidRDefault="00691EBF" w:rsidP="00691EBF">
      <w:pPr>
        <w:suppressAutoHyphens/>
        <w:spacing w:line="100" w:lineRule="atLeast"/>
        <w:rPr>
          <w:color w:val="000000"/>
        </w:rPr>
      </w:pPr>
      <w:r w:rsidRPr="000B2A0C">
        <w:rPr>
          <w:color w:val="000000"/>
        </w:rPr>
        <w:t xml:space="preserve">Главный специалист отдела </w:t>
      </w:r>
    </w:p>
    <w:p w:rsidR="00691EBF" w:rsidRPr="000B2A0C" w:rsidRDefault="00691EBF" w:rsidP="00691EBF">
      <w:pPr>
        <w:suppressAutoHyphens/>
        <w:spacing w:line="100" w:lineRule="atLeast"/>
        <w:rPr>
          <w:color w:val="000000"/>
        </w:rPr>
      </w:pPr>
      <w:r w:rsidRPr="000B2A0C">
        <w:rPr>
          <w:color w:val="000000"/>
        </w:rPr>
        <w:t>правовой и кадрово</w:t>
      </w:r>
      <w:r>
        <w:rPr>
          <w:color w:val="000000"/>
        </w:rPr>
        <w:t>й работы, секретарь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0B2A0C">
        <w:rPr>
          <w:color w:val="000000"/>
        </w:rPr>
        <w:t>О.М. Алимханова</w:t>
      </w:r>
    </w:p>
    <w:p w:rsidR="00B66493" w:rsidRDefault="00B66493"/>
    <w:sectPr w:rsidR="00B66493" w:rsidSect="00C759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7F7"/>
    <w:multiLevelType w:val="hybridMultilevel"/>
    <w:tmpl w:val="EF4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8"/>
    <w:rsid w:val="0000283E"/>
    <w:rsid w:val="00003F0C"/>
    <w:rsid w:val="00004AE6"/>
    <w:rsid w:val="00006E5F"/>
    <w:rsid w:val="0001193E"/>
    <w:rsid w:val="00012370"/>
    <w:rsid w:val="0001266E"/>
    <w:rsid w:val="00012ED7"/>
    <w:rsid w:val="00013EB4"/>
    <w:rsid w:val="00014C83"/>
    <w:rsid w:val="00015A9B"/>
    <w:rsid w:val="000163E8"/>
    <w:rsid w:val="000164BA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20B3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3984"/>
    <w:rsid w:val="00064C98"/>
    <w:rsid w:val="00064DBB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59F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2B31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41A2"/>
    <w:rsid w:val="00184E1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3FCA"/>
    <w:rsid w:val="001C45FB"/>
    <w:rsid w:val="001C7B06"/>
    <w:rsid w:val="001D3993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B7D37"/>
    <w:rsid w:val="002C035D"/>
    <w:rsid w:val="002C06D1"/>
    <w:rsid w:val="002C42EA"/>
    <w:rsid w:val="002D0239"/>
    <w:rsid w:val="002D155C"/>
    <w:rsid w:val="002D202D"/>
    <w:rsid w:val="002D3A0C"/>
    <w:rsid w:val="002D6DBD"/>
    <w:rsid w:val="002D73FB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94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5C5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20A3D"/>
    <w:rsid w:val="004222A6"/>
    <w:rsid w:val="00426702"/>
    <w:rsid w:val="0042704F"/>
    <w:rsid w:val="004277AF"/>
    <w:rsid w:val="00433066"/>
    <w:rsid w:val="00433349"/>
    <w:rsid w:val="004355E0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DD5"/>
    <w:rsid w:val="0046614E"/>
    <w:rsid w:val="00467895"/>
    <w:rsid w:val="004678F1"/>
    <w:rsid w:val="00472534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356F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2AA6"/>
    <w:rsid w:val="00543A82"/>
    <w:rsid w:val="00545A9B"/>
    <w:rsid w:val="00545AD5"/>
    <w:rsid w:val="00546132"/>
    <w:rsid w:val="00546154"/>
    <w:rsid w:val="00546F18"/>
    <w:rsid w:val="005502DB"/>
    <w:rsid w:val="0055068C"/>
    <w:rsid w:val="0055193F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3912"/>
    <w:rsid w:val="00594132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175C"/>
    <w:rsid w:val="005D2234"/>
    <w:rsid w:val="005D2605"/>
    <w:rsid w:val="005D3048"/>
    <w:rsid w:val="005D3673"/>
    <w:rsid w:val="005D528B"/>
    <w:rsid w:val="005E1252"/>
    <w:rsid w:val="005E40DC"/>
    <w:rsid w:val="005E5AD1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1245"/>
    <w:rsid w:val="006315DC"/>
    <w:rsid w:val="0063256B"/>
    <w:rsid w:val="00633580"/>
    <w:rsid w:val="00633907"/>
    <w:rsid w:val="006402BB"/>
    <w:rsid w:val="006416D1"/>
    <w:rsid w:val="00641AA6"/>
    <w:rsid w:val="006436DD"/>
    <w:rsid w:val="00644775"/>
    <w:rsid w:val="006463AB"/>
    <w:rsid w:val="006463D1"/>
    <w:rsid w:val="00652082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1EBF"/>
    <w:rsid w:val="006929AC"/>
    <w:rsid w:val="006969AB"/>
    <w:rsid w:val="00697A01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D7EEF"/>
    <w:rsid w:val="006E1428"/>
    <w:rsid w:val="006E5DC7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92B50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297E"/>
    <w:rsid w:val="007E39F1"/>
    <w:rsid w:val="007E3F77"/>
    <w:rsid w:val="007E4653"/>
    <w:rsid w:val="007E5329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5E1D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4FE"/>
    <w:rsid w:val="00A43533"/>
    <w:rsid w:val="00A44C0D"/>
    <w:rsid w:val="00A47790"/>
    <w:rsid w:val="00A50B39"/>
    <w:rsid w:val="00A511FB"/>
    <w:rsid w:val="00A51ABF"/>
    <w:rsid w:val="00A53F31"/>
    <w:rsid w:val="00A54293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84434"/>
    <w:rsid w:val="00A90323"/>
    <w:rsid w:val="00A92889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D1367"/>
    <w:rsid w:val="00AD1FF2"/>
    <w:rsid w:val="00AD51B9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45E3"/>
    <w:rsid w:val="00B5672F"/>
    <w:rsid w:val="00B56989"/>
    <w:rsid w:val="00B64D8A"/>
    <w:rsid w:val="00B65EF9"/>
    <w:rsid w:val="00B66493"/>
    <w:rsid w:val="00B66866"/>
    <w:rsid w:val="00B6792E"/>
    <w:rsid w:val="00B70FEC"/>
    <w:rsid w:val="00B72E27"/>
    <w:rsid w:val="00B748B9"/>
    <w:rsid w:val="00B75355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B0C90"/>
    <w:rsid w:val="00BB2D66"/>
    <w:rsid w:val="00BB7525"/>
    <w:rsid w:val="00BB7D0F"/>
    <w:rsid w:val="00BC04F3"/>
    <w:rsid w:val="00BC0A05"/>
    <w:rsid w:val="00BC11D7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49B"/>
    <w:rsid w:val="00C16506"/>
    <w:rsid w:val="00C220CA"/>
    <w:rsid w:val="00C245A6"/>
    <w:rsid w:val="00C26B1E"/>
    <w:rsid w:val="00C308F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9A2"/>
    <w:rsid w:val="00C75A68"/>
    <w:rsid w:val="00C76541"/>
    <w:rsid w:val="00C76C83"/>
    <w:rsid w:val="00C82EED"/>
    <w:rsid w:val="00C84B53"/>
    <w:rsid w:val="00C91543"/>
    <w:rsid w:val="00C92CD2"/>
    <w:rsid w:val="00C937CC"/>
    <w:rsid w:val="00CA172A"/>
    <w:rsid w:val="00CA181C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C3698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C4A"/>
    <w:rsid w:val="00D47E8D"/>
    <w:rsid w:val="00D50EE3"/>
    <w:rsid w:val="00D55D60"/>
    <w:rsid w:val="00D568CD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07D0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2E8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CC8"/>
    <w:rsid w:val="00F5134D"/>
    <w:rsid w:val="00F558E5"/>
    <w:rsid w:val="00F55B05"/>
    <w:rsid w:val="00F57046"/>
    <w:rsid w:val="00F60F1C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1BF5"/>
    <w:rsid w:val="00FB5377"/>
    <w:rsid w:val="00FB7B14"/>
    <w:rsid w:val="00FB7C7F"/>
    <w:rsid w:val="00FC2BE6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2022-11-14T08:06:00Z</cp:lastPrinted>
  <dcterms:created xsi:type="dcterms:W3CDTF">2022-04-14T03:32:00Z</dcterms:created>
  <dcterms:modified xsi:type="dcterms:W3CDTF">2022-11-14T11:49:00Z</dcterms:modified>
</cp:coreProperties>
</file>