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C3CA6">
        <w:rPr>
          <w:b/>
          <w:sz w:val="28"/>
          <w:szCs w:val="28"/>
        </w:rPr>
        <w:t>12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340EAD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C3CA6">
        <w:t>12</w:t>
      </w:r>
      <w:r w:rsidRPr="009D30D4">
        <w:t>.</w:t>
      </w:r>
      <w:r w:rsidR="003C4E28">
        <w:t>1</w:t>
      </w:r>
      <w:r w:rsidR="00340EAD">
        <w:t>2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320FCB">
        <w:t>5</w:t>
      </w:r>
      <w:r w:rsidR="0086011D">
        <w:t>5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86011D">
        <w:t>33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6011D">
        <w:t>506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20FCB">
        <w:t>3</w:t>
      </w:r>
      <w:r w:rsidR="0086011D">
        <w:t>30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86011D">
        <w:t>9</w:t>
      </w:r>
      <w:r w:rsidR="00320FCB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86011D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320FCB">
        <w:t>5</w:t>
      </w:r>
      <w:r w:rsidR="0086011D">
        <w:t>9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86011D">
        <w:t>7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6011D">
        <w:t xml:space="preserve">600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320FCB">
        <w:t>2</w:t>
      </w:r>
      <w:r w:rsidR="0086011D">
        <w:t>8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FB2BC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86D8F">
        <w:t>12</w:t>
      </w:r>
      <w:r w:rsidR="005907D8">
        <w:t>.</w:t>
      </w:r>
      <w:r w:rsidR="003C4E28">
        <w:t>1</w:t>
      </w:r>
      <w:r w:rsidR="00320FCB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2,00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340EAD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40EAD">
        <w:rPr>
          <w:color w:val="000000"/>
        </w:rPr>
        <w:t>2,2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86011D">
        <w:t>4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bookmarkStart w:id="0" w:name="_GoBack"/>
      <w:bookmarkEnd w:id="0"/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 w:rsidR="00542250">
        <w:t xml:space="preserve">, </w:t>
      </w:r>
      <w:proofErr w:type="spellStart"/>
      <w:r w:rsidR="00542250">
        <w:t>транспортерщик</w:t>
      </w:r>
      <w:proofErr w:type="spellEnd"/>
      <w:r w:rsidR="00542250">
        <w:t xml:space="preserve"> 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725299">
        <w:t>1</w:t>
      </w:r>
      <w:r w:rsidR="003B5B2B">
        <w:t xml:space="preserve"> (общественные работы);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8F2C-6B3F-41A5-B83A-A75100D7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2022-12-09T09:21:00Z</cp:lastPrinted>
  <dcterms:created xsi:type="dcterms:W3CDTF">2022-12-09T09:21:00Z</dcterms:created>
  <dcterms:modified xsi:type="dcterms:W3CDTF">2022-12-09T09:46:00Z</dcterms:modified>
</cp:coreProperties>
</file>