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6679FB4F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</w:t>
      </w:r>
      <w:r w:rsidR="00223FB8">
        <w:rPr>
          <w:b/>
          <w:sz w:val="23"/>
          <w:szCs w:val="23"/>
        </w:rPr>
        <w:t>3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58278DDC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223FB8" w:rsidRPr="00223FB8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972700 кв.м., кадастровый номер: 45:10:010301:939. Адрес (местоположение): Российская Федерация, Курганская область, Лебяжьевский район, с. Елошное, в границах СПК «Заря»;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33DC75BB" w14:textId="1195DAA6" w:rsidR="00517AE2" w:rsidRDefault="00517AE2" w:rsidP="002F5B66">
      <w:pPr>
        <w:ind w:firstLine="708"/>
        <w:jc w:val="both"/>
        <w:rPr>
          <w:sz w:val="23"/>
          <w:szCs w:val="23"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223FB8" w:rsidRPr="00223FB8">
        <w:rPr>
          <w:b/>
          <w:bCs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972700 кв.м., кадастровый номер: 45:10:010301:939. Адрес (местоположение): Российская Федерация, Курганская область, Лебяжьевский </w:t>
      </w:r>
      <w:r w:rsidR="00223FB8" w:rsidRPr="00223FB8">
        <w:rPr>
          <w:b/>
          <w:bCs/>
        </w:rPr>
        <w:lastRenderedPageBreak/>
        <w:t>район, с. Елошное, в границах СПК «Заря»;</w:t>
      </w:r>
      <w:r w:rsidR="009B27CF" w:rsidRPr="009B27CF">
        <w:t xml:space="preserve"> </w:t>
      </w:r>
      <w:r w:rsidRPr="002506FD">
        <w:rPr>
          <w:b/>
          <w:sz w:val="23"/>
          <w:szCs w:val="23"/>
        </w:rPr>
        <w:t>Ограничения (обременения) права</w:t>
      </w:r>
      <w:r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33F505A7" w:rsidR="00D30278" w:rsidRDefault="00517AE2" w:rsidP="00223FB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223FB8" w:rsidRPr="00223FB8">
        <w:rPr>
          <w:sz w:val="23"/>
          <w:szCs w:val="23"/>
        </w:rPr>
        <w:t>51 000 (Пятьдесят одна тысяча) рублей</w:t>
      </w:r>
      <w:r w:rsidR="00223FB8">
        <w:rPr>
          <w:sz w:val="23"/>
          <w:szCs w:val="23"/>
        </w:rPr>
        <w:t xml:space="preserve"> </w:t>
      </w:r>
      <w:r w:rsidR="00D30278">
        <w:rPr>
          <w:sz w:val="23"/>
          <w:szCs w:val="23"/>
        </w:rPr>
        <w:t>00 копеек.</w:t>
      </w:r>
    </w:p>
    <w:p w14:paraId="462300E3" w14:textId="6B41CFFB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</w:t>
      </w:r>
      <w:r w:rsidR="00223FB8">
        <w:rPr>
          <w:sz w:val="23"/>
          <w:szCs w:val="23"/>
        </w:rPr>
        <w:t>1530</w:t>
      </w:r>
      <w:r w:rsidR="007939C1">
        <w:rPr>
          <w:sz w:val="23"/>
          <w:szCs w:val="23"/>
        </w:rPr>
        <w:t xml:space="preserve"> </w:t>
      </w:r>
      <w:r w:rsidR="008A2DA8">
        <w:rPr>
          <w:sz w:val="23"/>
          <w:szCs w:val="23"/>
        </w:rPr>
        <w:t>(</w:t>
      </w:r>
      <w:r w:rsidR="00223FB8">
        <w:rPr>
          <w:sz w:val="23"/>
          <w:szCs w:val="23"/>
        </w:rPr>
        <w:t>одна тысяча пятьсот тридцать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6056A7">
        <w:rPr>
          <w:sz w:val="23"/>
          <w:szCs w:val="23"/>
        </w:rPr>
        <w:t>ей</w:t>
      </w:r>
      <w:r w:rsidRPr="00D66796">
        <w:rPr>
          <w:sz w:val="23"/>
          <w:szCs w:val="23"/>
        </w:rPr>
        <w:t xml:space="preserve">, </w:t>
      </w:r>
      <w:r w:rsidR="00223FB8">
        <w:rPr>
          <w:sz w:val="23"/>
          <w:szCs w:val="23"/>
        </w:rPr>
        <w:t>0</w:t>
      </w:r>
      <w:r w:rsidRPr="00D66796">
        <w:rPr>
          <w:sz w:val="23"/>
          <w:szCs w:val="23"/>
        </w:rPr>
        <w:t xml:space="preserve">0 копеек. </w:t>
      </w:r>
    </w:p>
    <w:p w14:paraId="47E5DDEE" w14:textId="7687580E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6056A7">
        <w:rPr>
          <w:b/>
          <w:sz w:val="23"/>
          <w:szCs w:val="23"/>
        </w:rPr>
        <w:t>ие</w:t>
      </w:r>
      <w:r w:rsidRPr="00D66796">
        <w:rPr>
          <w:b/>
          <w:sz w:val="23"/>
          <w:szCs w:val="23"/>
        </w:rPr>
        <w:t xml:space="preserve">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223FB8">
        <w:rPr>
          <w:sz w:val="23"/>
          <w:szCs w:val="23"/>
        </w:rPr>
        <w:t>25500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223FB8">
        <w:rPr>
          <w:sz w:val="23"/>
          <w:szCs w:val="23"/>
        </w:rPr>
        <w:t xml:space="preserve">двадцать </w:t>
      </w:r>
      <w:r w:rsidR="006056A7">
        <w:rPr>
          <w:sz w:val="23"/>
          <w:szCs w:val="23"/>
        </w:rPr>
        <w:t xml:space="preserve">пять тысяч </w:t>
      </w:r>
      <w:r w:rsidR="00223FB8">
        <w:rPr>
          <w:sz w:val="23"/>
          <w:szCs w:val="23"/>
        </w:rPr>
        <w:t>пятьсот</w:t>
      </w:r>
      <w:bookmarkStart w:id="0" w:name="_GoBack"/>
      <w:bookmarkEnd w:id="0"/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sz w:val="23"/>
          <w:szCs w:val="23"/>
        </w:rPr>
        <w:lastRenderedPageBreak/>
        <w:t xml:space="preserve">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</w:t>
      </w:r>
      <w:r w:rsidRPr="00F509B9">
        <w:rPr>
          <w:sz w:val="23"/>
          <w:szCs w:val="23"/>
        </w:rPr>
        <w:lastRenderedPageBreak/>
        <w:t xml:space="preserve">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61C768F3" w14:textId="77777777" w:rsidR="00223FB8" w:rsidRDefault="00223FB8" w:rsidP="005A7E58">
      <w:pPr>
        <w:ind w:firstLine="708"/>
        <w:jc w:val="center"/>
        <w:rPr>
          <w:b/>
          <w:sz w:val="23"/>
          <w:szCs w:val="23"/>
        </w:rPr>
      </w:pPr>
      <w:r w:rsidRPr="00223FB8">
        <w:rPr>
          <w:b/>
          <w:sz w:val="23"/>
          <w:szCs w:val="23"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972700 кв.м., кадастровый номер: 45:10:010301:939. Адрес (местоположение): Российская Федерация, Курганская область, Лебяжьевский район, с. Елошное, в границах СПК «Заря»;</w:t>
      </w:r>
    </w:p>
    <w:p w14:paraId="5C005BC3" w14:textId="39E0025C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7D50911B" w14:textId="5D044125" w:rsidR="007939C1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6056A7" w:rsidRPr="006056A7">
        <w:t xml:space="preserve">земельный участок, категория земель: земли сельскохозяйственного назначения, виды </w:t>
      </w:r>
      <w:r w:rsidR="00223FB8" w:rsidRPr="00223FB8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972700 кв.м., кадастровый номер: 45:10:010301:939. Адрес (местоположение): Российская Федерация, Курганская область, Лебяжьевский район, с. Елошное, в границах СПК «Заря»;</w:t>
      </w:r>
    </w:p>
    <w:p w14:paraId="34C69CB0" w14:textId="78DA7D3F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</w:t>
      </w:r>
      <w:r w:rsidRPr="0069456C">
        <w:rPr>
          <w:sz w:val="20"/>
          <w:szCs w:val="20"/>
        </w:rPr>
        <w:lastRenderedPageBreak/>
        <w:t xml:space="preserve">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23FB8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056A7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939C1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20FD-8510-4C45-9B1D-E102A8A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69</cp:revision>
  <cp:lastPrinted>2024-10-30T09:48:00Z</cp:lastPrinted>
  <dcterms:created xsi:type="dcterms:W3CDTF">2018-06-18T08:23:00Z</dcterms:created>
  <dcterms:modified xsi:type="dcterms:W3CDTF">2025-05-16T05:52:00Z</dcterms:modified>
</cp:coreProperties>
</file>