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4" w:rsidRDefault="00172B94"/>
    <w:p w:rsidR="00172B94" w:rsidRDefault="00BF4C30">
      <w:pPr>
        <w:jc w:val="center"/>
      </w:pPr>
      <w:r>
        <w:fldChar w:fldCharType="begin"/>
      </w:r>
      <w:r w:rsidR="007D07C8">
        <w:instrText xml:space="preserve"> INCLUDEPICTURE "http://lebadminist.ucoz.ru/HD_Gerb.png" \* MERGEFORMATINET </w:instrText>
      </w:r>
      <w:r>
        <w:fldChar w:fldCharType="separate"/>
      </w:r>
      <w:r w:rsidR="007D07C8">
        <w:rPr>
          <w:noProof/>
        </w:rPr>
        <w:drawing>
          <wp:inline distT="0" distB="0" distL="0" distR="0">
            <wp:extent cx="711835" cy="710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 w:rsidR="00172B94" w:rsidRDefault="007D07C8">
      <w:pPr>
        <w:jc w:val="center"/>
      </w:pPr>
      <w:r>
        <w:t>КУРГАНСКАЯ ОБЛАСТЬ</w:t>
      </w:r>
    </w:p>
    <w:p w:rsidR="00172B94" w:rsidRDefault="007D07C8">
      <w:pPr>
        <w:jc w:val="center"/>
      </w:pPr>
      <w:r>
        <w:t>ЛЕБЯЖЬЕВСКИЙ МУНИЦИПАЛЬНЫЙ ОКРУГ</w:t>
      </w:r>
    </w:p>
    <w:p w:rsidR="00172B94" w:rsidRDefault="007D07C8">
      <w:pPr>
        <w:jc w:val="center"/>
      </w:pPr>
      <w:r>
        <w:t>ДУМА ЛЕБЯЖЬЕВСКОГО МУНИЦИПАЛЬНОГО ОКРУГА</w:t>
      </w:r>
    </w:p>
    <w:p w:rsidR="00172B94" w:rsidRDefault="00172B94">
      <w:pPr>
        <w:jc w:val="center"/>
      </w:pPr>
    </w:p>
    <w:p w:rsidR="00172B94" w:rsidRDefault="00172B94">
      <w:pPr>
        <w:jc w:val="both"/>
      </w:pPr>
    </w:p>
    <w:p w:rsidR="00172B94" w:rsidRDefault="007D07C8">
      <w:pPr>
        <w:jc w:val="center"/>
        <w:rPr>
          <w:b/>
        </w:rPr>
      </w:pPr>
      <w:r>
        <w:rPr>
          <w:b/>
        </w:rPr>
        <w:t>РЕШЕНИЕ</w:t>
      </w:r>
    </w:p>
    <w:p w:rsidR="00172B94" w:rsidRDefault="00172B94">
      <w:pPr>
        <w:jc w:val="both"/>
      </w:pPr>
    </w:p>
    <w:p w:rsidR="00172B94" w:rsidRDefault="00172B94">
      <w:pPr>
        <w:jc w:val="both"/>
      </w:pPr>
    </w:p>
    <w:p w:rsidR="00172B94" w:rsidRDefault="007D07C8">
      <w:pPr>
        <w:jc w:val="both"/>
        <w:rPr>
          <w:u w:val="single"/>
        </w:rPr>
      </w:pPr>
      <w:r w:rsidRPr="00E3304A">
        <w:t xml:space="preserve">от </w:t>
      </w:r>
      <w:r w:rsidR="005E103D">
        <w:rPr>
          <w:lang w:val="en-US"/>
        </w:rPr>
        <w:t xml:space="preserve">9 </w:t>
      </w:r>
      <w:r w:rsidR="005E103D">
        <w:t>декабря</w:t>
      </w:r>
      <w:r w:rsidR="00E3304A" w:rsidRPr="00E3304A">
        <w:t xml:space="preserve"> </w:t>
      </w:r>
      <w:r>
        <w:t>2021 года №</w:t>
      </w:r>
      <w:r w:rsidR="005E103D">
        <w:t xml:space="preserve"> </w:t>
      </w:r>
      <w:r w:rsidR="005E103D">
        <w:rPr>
          <w:lang w:val="en-US"/>
        </w:rPr>
        <w:t>188</w:t>
      </w:r>
      <w:r>
        <w:rPr>
          <w:u w:val="single"/>
        </w:rPr>
        <w:t xml:space="preserve">  </w:t>
      </w:r>
      <w:r>
        <w:t xml:space="preserve"> </w:t>
      </w:r>
      <w:r>
        <w:rPr>
          <w:u w:val="single"/>
        </w:rPr>
        <w:t xml:space="preserve">    </w:t>
      </w:r>
    </w:p>
    <w:p w:rsidR="00172B94" w:rsidRDefault="007D07C8">
      <w:pPr>
        <w:jc w:val="both"/>
      </w:pPr>
      <w:r>
        <w:t xml:space="preserve">         р. п. Лебяжье</w:t>
      </w:r>
    </w:p>
    <w:p w:rsidR="00172B94" w:rsidRDefault="00FD1C8C">
      <w:pPr>
        <w:tabs>
          <w:tab w:val="left" w:pos="0"/>
        </w:tabs>
        <w:suppressAutoHyphens/>
        <w:spacing w:line="216" w:lineRule="auto"/>
        <w:outlineLvl w:val="3"/>
      </w:pPr>
      <w:r>
        <w:t xml:space="preserve">  </w:t>
      </w:r>
    </w:p>
    <w:p w:rsidR="00172B94" w:rsidRDefault="00172B94" w:rsidP="00997813">
      <w:pPr>
        <w:tabs>
          <w:tab w:val="left" w:pos="0"/>
        </w:tabs>
        <w:suppressAutoHyphens/>
        <w:spacing w:line="216" w:lineRule="auto"/>
        <w:jc w:val="center"/>
        <w:outlineLvl w:val="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172B9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B94" w:rsidRDefault="00997813" w:rsidP="00BF03C0">
            <w:pPr>
              <w:jc w:val="center"/>
              <w:rPr>
                <w:b/>
              </w:rPr>
            </w:pPr>
            <w:r w:rsidRPr="009B646E">
              <w:rPr>
                <w:b/>
              </w:rPr>
              <w:t>Об утверждении Положения  об обеспечении</w:t>
            </w:r>
            <w:r w:rsidR="00BF03C0">
              <w:rPr>
                <w:b/>
              </w:rPr>
              <w:t xml:space="preserve"> </w:t>
            </w:r>
            <w:r>
              <w:rPr>
                <w:b/>
              </w:rPr>
              <w:t>доступа к информации о деятельности органов</w:t>
            </w:r>
            <w:r w:rsidR="00BF03C0">
              <w:rPr>
                <w:b/>
              </w:rPr>
              <w:t xml:space="preserve"> </w:t>
            </w:r>
            <w:r>
              <w:rPr>
                <w:b/>
              </w:rPr>
              <w:t>местного самоуправления Лебяжьевского муниципального округа</w:t>
            </w:r>
          </w:p>
          <w:p w:rsidR="00172B94" w:rsidRDefault="00172B94" w:rsidP="00997813">
            <w:pPr>
              <w:widowControl w:val="0"/>
              <w:jc w:val="center"/>
              <w:rPr>
                <w:b/>
              </w:rPr>
            </w:pPr>
          </w:p>
          <w:p w:rsidR="0010215A" w:rsidRDefault="0010215A" w:rsidP="00997813">
            <w:pPr>
              <w:widowControl w:val="0"/>
              <w:jc w:val="center"/>
              <w:rPr>
                <w:b/>
              </w:rPr>
            </w:pPr>
          </w:p>
        </w:tc>
      </w:tr>
    </w:tbl>
    <w:p w:rsidR="001737BF" w:rsidRPr="008674E2" w:rsidRDefault="00DB375B" w:rsidP="001737BF">
      <w:pPr>
        <w:pStyle w:val="aff"/>
        <w:widowControl w:val="0"/>
        <w:spacing w:after="0"/>
        <w:ind w:firstLine="708"/>
        <w:rPr>
          <w:rStyle w:val="ab"/>
          <w:rFonts w:ascii="Times New Roman" w:hAnsi="Times New Roman"/>
          <w:color w:val="000000"/>
          <w:sz w:val="24"/>
        </w:rPr>
      </w:pPr>
      <w:r w:rsidRPr="008674E2">
        <w:rPr>
          <w:rStyle w:val="ab"/>
          <w:rFonts w:ascii="Times New Roman" w:hAnsi="Times New Roman"/>
          <w:color w:val="000000"/>
          <w:sz w:val="24"/>
        </w:rPr>
        <w:t xml:space="preserve">В соответствии с </w:t>
      </w:r>
      <w:r w:rsidR="001737BF" w:rsidRPr="008674E2">
        <w:rPr>
          <w:rStyle w:val="ab"/>
          <w:rFonts w:ascii="Times New Roman" w:hAnsi="Times New Roman"/>
          <w:color w:val="000000"/>
          <w:sz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</w:t>
      </w:r>
      <w:r w:rsidR="007D07C8" w:rsidRPr="008674E2">
        <w:rPr>
          <w:rStyle w:val="ab"/>
          <w:rFonts w:ascii="Times New Roman" w:hAnsi="Times New Roman"/>
          <w:color w:val="000000"/>
          <w:sz w:val="24"/>
        </w:rPr>
        <w:t xml:space="preserve">Дума Лебяжьевского муниципального округа </w:t>
      </w:r>
    </w:p>
    <w:p w:rsidR="00172B94" w:rsidRPr="008674E2" w:rsidRDefault="007D07C8" w:rsidP="00973398">
      <w:pPr>
        <w:pStyle w:val="aff"/>
        <w:widowControl w:val="0"/>
        <w:spacing w:after="0"/>
        <w:ind w:firstLine="0"/>
        <w:rPr>
          <w:rStyle w:val="ab"/>
          <w:rFonts w:ascii="Times New Roman" w:hAnsi="Times New Roman"/>
          <w:color w:val="000000"/>
          <w:sz w:val="24"/>
        </w:rPr>
      </w:pPr>
      <w:r w:rsidRPr="008674E2">
        <w:rPr>
          <w:rStyle w:val="ab"/>
          <w:rFonts w:ascii="Times New Roman" w:hAnsi="Times New Roman"/>
          <w:color w:val="000000"/>
          <w:sz w:val="24"/>
        </w:rPr>
        <w:t>РЕШИЛА:</w:t>
      </w:r>
    </w:p>
    <w:p w:rsidR="00172B94" w:rsidRPr="008674E2" w:rsidRDefault="00194AC0" w:rsidP="00973398">
      <w:pPr>
        <w:jc w:val="both"/>
        <w:rPr>
          <w:rStyle w:val="ab"/>
          <w:rFonts w:ascii="Times New Roman" w:hAnsi="Times New Roman"/>
          <w:color w:val="000000"/>
          <w:sz w:val="24"/>
        </w:rPr>
      </w:pPr>
      <w:r w:rsidRPr="008674E2">
        <w:rPr>
          <w:rStyle w:val="ab"/>
          <w:rFonts w:ascii="Times New Roman" w:hAnsi="Times New Roman"/>
          <w:color w:val="000000"/>
          <w:sz w:val="24"/>
        </w:rPr>
        <w:t xml:space="preserve">           </w:t>
      </w:r>
      <w:r w:rsidR="007D07C8" w:rsidRPr="008674E2">
        <w:rPr>
          <w:rStyle w:val="ab"/>
          <w:rFonts w:ascii="Times New Roman" w:hAnsi="Times New Roman"/>
          <w:color w:val="000000"/>
          <w:sz w:val="24"/>
        </w:rPr>
        <w:t xml:space="preserve">1. Утвердить </w:t>
      </w:r>
      <w:r w:rsidR="00076654" w:rsidRPr="008674E2">
        <w:rPr>
          <w:rStyle w:val="ab"/>
          <w:rFonts w:ascii="Times New Roman" w:hAnsi="Times New Roman"/>
          <w:color w:val="000000"/>
          <w:sz w:val="24"/>
        </w:rPr>
        <w:t>П</w:t>
      </w:r>
      <w:r w:rsidRPr="008674E2">
        <w:rPr>
          <w:rStyle w:val="ab"/>
          <w:rFonts w:ascii="Times New Roman" w:hAnsi="Times New Roman"/>
          <w:color w:val="000000"/>
          <w:sz w:val="24"/>
        </w:rPr>
        <w:t>оложение  об обеспечении доступа к информации о деятельности органов  местного самоуправления Лебяжьевского муниципального округа.</w:t>
      </w:r>
    </w:p>
    <w:p w:rsidR="00194AC0" w:rsidRPr="008674E2" w:rsidRDefault="00194AC0" w:rsidP="00973398">
      <w:pPr>
        <w:jc w:val="both"/>
        <w:rPr>
          <w:rStyle w:val="ab"/>
          <w:rFonts w:ascii="Times New Roman" w:hAnsi="Times New Roman"/>
          <w:color w:val="000000"/>
          <w:sz w:val="24"/>
        </w:rPr>
      </w:pPr>
      <w:r w:rsidRPr="008674E2">
        <w:rPr>
          <w:rStyle w:val="ab"/>
          <w:rFonts w:ascii="Times New Roman" w:hAnsi="Times New Roman"/>
          <w:color w:val="000000"/>
          <w:sz w:val="24"/>
        </w:rPr>
        <w:t xml:space="preserve">            2. Признать утратившим силу </w:t>
      </w:r>
      <w:r w:rsidR="00845BA0" w:rsidRPr="008674E2">
        <w:rPr>
          <w:rStyle w:val="ab"/>
          <w:rFonts w:ascii="Times New Roman" w:hAnsi="Times New Roman"/>
          <w:color w:val="000000"/>
          <w:sz w:val="24"/>
        </w:rPr>
        <w:t>р</w:t>
      </w:r>
      <w:r w:rsidR="003217A8">
        <w:rPr>
          <w:rStyle w:val="ab"/>
          <w:rFonts w:ascii="Times New Roman" w:hAnsi="Times New Roman"/>
          <w:color w:val="000000"/>
          <w:sz w:val="24"/>
        </w:rPr>
        <w:t>ешение</w:t>
      </w:r>
      <w:r w:rsidRPr="008674E2">
        <w:rPr>
          <w:rStyle w:val="ab"/>
          <w:rFonts w:ascii="Times New Roman" w:hAnsi="Times New Roman"/>
          <w:color w:val="000000"/>
          <w:sz w:val="24"/>
        </w:rPr>
        <w:t xml:space="preserve"> </w:t>
      </w:r>
      <w:proofErr w:type="spellStart"/>
      <w:r w:rsidR="003217A8">
        <w:rPr>
          <w:rStyle w:val="ab"/>
          <w:rFonts w:ascii="Times New Roman" w:hAnsi="Times New Roman"/>
          <w:color w:val="000000"/>
          <w:sz w:val="24"/>
        </w:rPr>
        <w:t>Лебяжьевской</w:t>
      </w:r>
      <w:proofErr w:type="spellEnd"/>
      <w:r w:rsidR="003217A8">
        <w:rPr>
          <w:rStyle w:val="ab"/>
          <w:rFonts w:ascii="Times New Roman" w:hAnsi="Times New Roman"/>
          <w:color w:val="000000"/>
          <w:sz w:val="24"/>
        </w:rPr>
        <w:t xml:space="preserve"> районной Думы</w:t>
      </w:r>
      <w:r w:rsidR="006D195C" w:rsidRPr="008674E2">
        <w:rPr>
          <w:rStyle w:val="ab"/>
          <w:rFonts w:ascii="Times New Roman" w:hAnsi="Times New Roman"/>
          <w:color w:val="000000"/>
          <w:sz w:val="24"/>
        </w:rPr>
        <w:t xml:space="preserve"> </w:t>
      </w:r>
      <w:r w:rsidRPr="008674E2">
        <w:rPr>
          <w:rStyle w:val="ab"/>
          <w:rFonts w:ascii="Times New Roman" w:hAnsi="Times New Roman"/>
          <w:color w:val="000000"/>
          <w:sz w:val="24"/>
        </w:rPr>
        <w:t xml:space="preserve">от 20 мая 2010 года №13 «Об утверждении Положения  об обеспечении доступа к информации о деятельности органов местного самоуправления Лебяжьевского </w:t>
      </w:r>
      <w:r w:rsidR="00013166">
        <w:rPr>
          <w:rStyle w:val="ab"/>
          <w:rFonts w:ascii="Times New Roman" w:hAnsi="Times New Roman"/>
          <w:color w:val="000000"/>
          <w:sz w:val="24"/>
        </w:rPr>
        <w:t>района</w:t>
      </w:r>
      <w:r w:rsidRPr="008674E2">
        <w:rPr>
          <w:rStyle w:val="ab"/>
          <w:rFonts w:ascii="Times New Roman" w:hAnsi="Times New Roman"/>
          <w:color w:val="000000"/>
          <w:sz w:val="24"/>
        </w:rPr>
        <w:t>».</w:t>
      </w:r>
    </w:p>
    <w:p w:rsidR="008B4D15" w:rsidRDefault="00390D16" w:rsidP="00973398">
      <w:pPr>
        <w:ind w:firstLine="708"/>
        <w:jc w:val="both"/>
        <w:rPr>
          <w:rStyle w:val="ab"/>
          <w:rFonts w:ascii="Times New Roman" w:hAnsi="Times New Roman"/>
          <w:color w:val="000000"/>
          <w:sz w:val="24"/>
        </w:rPr>
      </w:pPr>
      <w:r w:rsidRPr="008674E2">
        <w:rPr>
          <w:rStyle w:val="ab"/>
          <w:rFonts w:ascii="Times New Roman" w:hAnsi="Times New Roman"/>
          <w:color w:val="000000"/>
          <w:sz w:val="24"/>
        </w:rPr>
        <w:t>3</w:t>
      </w:r>
      <w:r w:rsidR="007D07C8" w:rsidRPr="008674E2">
        <w:rPr>
          <w:rStyle w:val="ab"/>
          <w:rFonts w:ascii="Times New Roman" w:hAnsi="Times New Roman"/>
          <w:color w:val="000000"/>
          <w:sz w:val="24"/>
        </w:rPr>
        <w:t xml:space="preserve">. Обнародовать настоящее решение </w:t>
      </w:r>
      <w:r w:rsidR="00E24C8F" w:rsidRPr="008674E2">
        <w:rPr>
          <w:rStyle w:val="ab"/>
          <w:rFonts w:ascii="Times New Roman" w:hAnsi="Times New Roman"/>
          <w:color w:val="000000"/>
          <w:sz w:val="24"/>
        </w:rPr>
        <w:t>в местах обнародования муниципальных нормативных правовых актов.</w:t>
      </w:r>
    </w:p>
    <w:p w:rsidR="008B4D15" w:rsidRDefault="00390D16" w:rsidP="00973398">
      <w:pPr>
        <w:ind w:firstLine="708"/>
        <w:jc w:val="both"/>
        <w:rPr>
          <w:rStyle w:val="ab"/>
          <w:rFonts w:ascii="Times New Roman" w:hAnsi="Times New Roman"/>
          <w:color w:val="000000"/>
          <w:sz w:val="24"/>
        </w:rPr>
      </w:pPr>
      <w:r w:rsidRPr="008674E2">
        <w:rPr>
          <w:rStyle w:val="ab"/>
          <w:rFonts w:ascii="Times New Roman" w:hAnsi="Times New Roman"/>
          <w:sz w:val="24"/>
        </w:rPr>
        <w:t xml:space="preserve">4. </w:t>
      </w:r>
      <w:r w:rsidR="00654F4D">
        <w:rPr>
          <w:rStyle w:val="ab"/>
          <w:rFonts w:ascii="Times New Roman" w:hAnsi="Times New Roman"/>
          <w:sz w:val="24"/>
        </w:rPr>
        <w:t xml:space="preserve"> </w:t>
      </w:r>
      <w:r w:rsidRPr="008674E2">
        <w:rPr>
          <w:rStyle w:val="ab"/>
          <w:rFonts w:ascii="Times New Roman" w:hAnsi="Times New Roman"/>
          <w:sz w:val="24"/>
        </w:rPr>
        <w:t xml:space="preserve">Настоящее решение вступает в силу </w:t>
      </w:r>
      <w:r w:rsidR="00E24C8F" w:rsidRPr="008674E2">
        <w:rPr>
          <w:rStyle w:val="ab"/>
          <w:rFonts w:ascii="Times New Roman" w:hAnsi="Times New Roman"/>
          <w:sz w:val="24"/>
        </w:rPr>
        <w:t xml:space="preserve">после его </w:t>
      </w:r>
      <w:r w:rsidR="00D028F8" w:rsidRPr="008674E2">
        <w:rPr>
          <w:rStyle w:val="ab"/>
          <w:rFonts w:ascii="Times New Roman" w:hAnsi="Times New Roman"/>
          <w:sz w:val="24"/>
        </w:rPr>
        <w:t xml:space="preserve"> обнародования.</w:t>
      </w:r>
    </w:p>
    <w:p w:rsidR="00315606" w:rsidRPr="008B4D15" w:rsidRDefault="008B4D15" w:rsidP="00973398">
      <w:pPr>
        <w:jc w:val="both"/>
        <w:rPr>
          <w:rStyle w:val="ab"/>
          <w:rFonts w:ascii="Times New Roman" w:hAnsi="Times New Roman"/>
          <w:color w:val="000000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           </w:t>
      </w:r>
      <w:r w:rsidR="008674E2">
        <w:rPr>
          <w:rStyle w:val="ab"/>
          <w:rFonts w:ascii="Times New Roman" w:hAnsi="Times New Roman"/>
          <w:color w:val="000000"/>
          <w:sz w:val="24"/>
        </w:rPr>
        <w:t xml:space="preserve"> </w:t>
      </w:r>
      <w:r w:rsidR="00BE5B28">
        <w:rPr>
          <w:rStyle w:val="ab"/>
          <w:rFonts w:ascii="Times New Roman" w:hAnsi="Times New Roman"/>
          <w:color w:val="000000"/>
          <w:sz w:val="24"/>
        </w:rPr>
        <w:t xml:space="preserve">5. </w:t>
      </w:r>
      <w:proofErr w:type="gramStart"/>
      <w:r w:rsidR="00E9184E">
        <w:rPr>
          <w:rStyle w:val="ab"/>
          <w:rFonts w:ascii="Times New Roman" w:hAnsi="Times New Roman"/>
          <w:color w:val="000000"/>
          <w:sz w:val="24"/>
        </w:rPr>
        <w:t xml:space="preserve">Контроль </w:t>
      </w:r>
      <w:r w:rsidR="00884725" w:rsidRPr="008674E2">
        <w:rPr>
          <w:rStyle w:val="ab"/>
          <w:rFonts w:ascii="Times New Roman" w:hAnsi="Times New Roman"/>
          <w:color w:val="000000"/>
          <w:sz w:val="24"/>
        </w:rPr>
        <w:t>за</w:t>
      </w:r>
      <w:proofErr w:type="gramEnd"/>
      <w:r w:rsidR="00884725" w:rsidRPr="008674E2">
        <w:rPr>
          <w:rStyle w:val="ab"/>
          <w:rFonts w:ascii="Times New Roman" w:hAnsi="Times New Roman"/>
          <w:color w:val="000000"/>
          <w:sz w:val="24"/>
        </w:rPr>
        <w:t xml:space="preserve"> выполнением настоящего решения возложить на </w:t>
      </w:r>
      <w:r w:rsidR="00315606" w:rsidRPr="008674E2">
        <w:rPr>
          <w:rStyle w:val="ab"/>
          <w:rFonts w:ascii="Times New Roman" w:hAnsi="Times New Roman"/>
          <w:sz w:val="24"/>
        </w:rPr>
        <w:t>постоянную комиссию Думы Лебяжьевского муниципального округа</w:t>
      </w:r>
      <w:r w:rsidR="00E51D1D" w:rsidRPr="00E51D1D">
        <w:rPr>
          <w:rStyle w:val="ab"/>
          <w:rFonts w:ascii="Times New Roman" w:hAnsi="Times New Roman"/>
          <w:sz w:val="24"/>
        </w:rPr>
        <w:t xml:space="preserve"> </w:t>
      </w:r>
      <w:r w:rsidR="00E51D1D" w:rsidRPr="008674E2">
        <w:rPr>
          <w:rStyle w:val="ab"/>
          <w:rFonts w:ascii="Times New Roman" w:hAnsi="Times New Roman"/>
          <w:sz w:val="24"/>
        </w:rPr>
        <w:t>по социальной политике</w:t>
      </w:r>
      <w:r w:rsidR="00315606" w:rsidRPr="008674E2">
        <w:rPr>
          <w:rStyle w:val="ab"/>
          <w:rFonts w:ascii="Times New Roman" w:hAnsi="Times New Roman"/>
          <w:sz w:val="24"/>
        </w:rPr>
        <w:t>.</w:t>
      </w:r>
    </w:p>
    <w:p w:rsidR="00884725" w:rsidRPr="008674E2" w:rsidRDefault="00884725" w:rsidP="00973398">
      <w:pPr>
        <w:pStyle w:val="ConsPlusNormal"/>
        <w:ind w:firstLine="709"/>
        <w:jc w:val="both"/>
        <w:rPr>
          <w:rStyle w:val="ab"/>
          <w:rFonts w:ascii="Times New Roman" w:hAnsi="Times New Roman"/>
          <w:color w:val="000000"/>
          <w:sz w:val="24"/>
        </w:rPr>
      </w:pPr>
    </w:p>
    <w:p w:rsidR="00172B94" w:rsidRDefault="00172B94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72B94" w:rsidRDefault="00172B94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0215A" w:rsidRDefault="007D07C8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Председатель Думы Лебяжьевского муниципального округа</w:t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 w:rsidR="0010215A">
        <w:rPr>
          <w:rStyle w:val="ab"/>
          <w:rFonts w:ascii="Times New Roman" w:hAnsi="Times New Roman"/>
          <w:color w:val="000000"/>
          <w:sz w:val="24"/>
        </w:rPr>
        <w:t>С</w:t>
      </w:r>
      <w:r w:rsidR="007E489C">
        <w:rPr>
          <w:rStyle w:val="ab"/>
          <w:rFonts w:ascii="Times New Roman" w:hAnsi="Times New Roman"/>
          <w:color w:val="000000"/>
          <w:sz w:val="24"/>
        </w:rPr>
        <w:t xml:space="preserve">.М. Герасимова </w:t>
      </w:r>
      <w:r>
        <w:rPr>
          <w:rStyle w:val="ab"/>
          <w:rFonts w:ascii="Times New Roman" w:hAnsi="Times New Roman"/>
          <w:color w:val="000000"/>
          <w:sz w:val="24"/>
        </w:rPr>
        <w:tab/>
      </w:r>
    </w:p>
    <w:p w:rsidR="00172B94" w:rsidRDefault="007D07C8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   </w:t>
      </w:r>
    </w:p>
    <w:p w:rsidR="0010215A" w:rsidRDefault="0010215A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72B94" w:rsidRDefault="00172B9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72B94" w:rsidRDefault="007D07C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Лебяжьевского  </w:t>
      </w:r>
      <w:r w:rsidR="00A11101">
        <w:rPr>
          <w:rStyle w:val="ab"/>
          <w:rFonts w:ascii="Times New Roman" w:hAnsi="Times New Roman"/>
          <w:color w:val="000000"/>
          <w:sz w:val="24"/>
        </w:rPr>
        <w:t>муниципального округа</w:t>
      </w:r>
      <w:r w:rsidR="00A11101">
        <w:rPr>
          <w:rStyle w:val="ab"/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sz w:val="24"/>
        </w:rPr>
        <w:t xml:space="preserve">              </w:t>
      </w:r>
      <w:r w:rsidR="00A1110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</w:rPr>
        <w:t>А.Р.Барч</w:t>
      </w:r>
      <w:proofErr w:type="spellEnd"/>
    </w:p>
    <w:p w:rsidR="00172B94" w:rsidRDefault="00172B9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72B94" w:rsidRDefault="00172B94">
      <w:pPr>
        <w:keepNext/>
        <w:jc w:val="center"/>
        <w:outlineLvl w:val="0"/>
        <w:rPr>
          <w:b/>
          <w:color w:val="000000"/>
        </w:rPr>
      </w:pPr>
    </w:p>
    <w:p w:rsidR="00172B94" w:rsidRDefault="00172B94">
      <w:pPr>
        <w:keepNext/>
        <w:jc w:val="center"/>
        <w:outlineLvl w:val="0"/>
        <w:rPr>
          <w:b/>
          <w:color w:val="000000"/>
        </w:rPr>
      </w:pPr>
    </w:p>
    <w:p w:rsidR="00172B94" w:rsidRDefault="00172B94">
      <w:pPr>
        <w:keepNext/>
        <w:jc w:val="center"/>
        <w:outlineLvl w:val="0"/>
        <w:rPr>
          <w:b/>
          <w:color w:val="000000"/>
        </w:rPr>
      </w:pPr>
    </w:p>
    <w:p w:rsidR="005A3567" w:rsidRDefault="005A3567">
      <w:pPr>
        <w:keepNext/>
        <w:jc w:val="center"/>
        <w:outlineLvl w:val="0"/>
        <w:rPr>
          <w:b/>
          <w:color w:val="000000"/>
        </w:rPr>
      </w:pPr>
    </w:p>
    <w:p w:rsidR="005A3567" w:rsidRDefault="005A3567">
      <w:pPr>
        <w:keepNext/>
        <w:jc w:val="center"/>
        <w:outlineLvl w:val="0"/>
        <w:rPr>
          <w:b/>
          <w:color w:val="000000"/>
        </w:rPr>
      </w:pPr>
    </w:p>
    <w:p w:rsidR="005A3567" w:rsidRDefault="005A3567">
      <w:pPr>
        <w:keepNext/>
        <w:jc w:val="center"/>
        <w:outlineLvl w:val="0"/>
        <w:rPr>
          <w:b/>
          <w:color w:val="000000"/>
        </w:rPr>
      </w:pPr>
    </w:p>
    <w:p w:rsidR="00172B94" w:rsidRDefault="00172B94">
      <w:pPr>
        <w:keepNext/>
        <w:jc w:val="center"/>
        <w:outlineLvl w:val="0"/>
        <w:rPr>
          <w:b/>
          <w:color w:val="000000"/>
        </w:rPr>
      </w:pPr>
    </w:p>
    <w:p w:rsidR="00172B94" w:rsidRDefault="00172B94">
      <w:pPr>
        <w:keepNext/>
        <w:jc w:val="center"/>
        <w:outlineLvl w:val="0"/>
        <w:rPr>
          <w:b/>
          <w:color w:val="000000"/>
        </w:rPr>
      </w:pPr>
    </w:p>
    <w:p w:rsidR="00172B94" w:rsidRDefault="00172B94">
      <w:pPr>
        <w:keepNext/>
        <w:jc w:val="center"/>
        <w:outlineLvl w:val="0"/>
        <w:rPr>
          <w:b/>
          <w:color w:val="000000"/>
        </w:rPr>
      </w:pPr>
    </w:p>
    <w:p w:rsidR="00172B94" w:rsidRDefault="00172B94">
      <w:pPr>
        <w:jc w:val="both"/>
        <w:rPr>
          <w:b/>
          <w:color w:val="000000"/>
        </w:rPr>
      </w:pPr>
    </w:p>
    <w:p w:rsidR="00172B94" w:rsidRPr="00973398" w:rsidRDefault="007D07C8" w:rsidP="00973398">
      <w:pPr>
        <w:pStyle w:val="ConsPlusNormal"/>
        <w:ind w:firstLine="5611"/>
        <w:jc w:val="right"/>
        <w:rPr>
          <w:rFonts w:ascii="Times New Roman" w:hAnsi="Times New Roman"/>
          <w:sz w:val="24"/>
          <w:szCs w:val="24"/>
        </w:rPr>
      </w:pPr>
      <w:r w:rsidRPr="009733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72B94" w:rsidRPr="00973398" w:rsidRDefault="007D07C8" w:rsidP="00973398">
      <w:pPr>
        <w:pStyle w:val="ConsPlusNormal"/>
        <w:ind w:firstLine="5085"/>
        <w:jc w:val="right"/>
        <w:rPr>
          <w:rFonts w:ascii="Times New Roman" w:hAnsi="Times New Roman"/>
          <w:sz w:val="24"/>
          <w:szCs w:val="24"/>
        </w:rPr>
      </w:pPr>
      <w:r w:rsidRPr="00973398">
        <w:rPr>
          <w:rFonts w:ascii="Times New Roman" w:hAnsi="Times New Roman"/>
          <w:sz w:val="24"/>
          <w:szCs w:val="24"/>
        </w:rPr>
        <w:t xml:space="preserve">        к решению Думы Лебяжьевского </w:t>
      </w:r>
    </w:p>
    <w:p w:rsidR="00172B94" w:rsidRPr="00973398" w:rsidRDefault="007D07C8" w:rsidP="00973398">
      <w:pPr>
        <w:pStyle w:val="ConsPlusNormal"/>
        <w:ind w:firstLine="5611"/>
        <w:jc w:val="right"/>
        <w:rPr>
          <w:rFonts w:ascii="Times New Roman" w:hAnsi="Times New Roman"/>
          <w:sz w:val="24"/>
          <w:szCs w:val="24"/>
        </w:rPr>
      </w:pPr>
      <w:r w:rsidRPr="00973398">
        <w:rPr>
          <w:rFonts w:ascii="Times New Roman" w:hAnsi="Times New Roman"/>
          <w:sz w:val="24"/>
          <w:szCs w:val="24"/>
        </w:rPr>
        <w:t>муниципального   округа</w:t>
      </w:r>
    </w:p>
    <w:p w:rsidR="00973398" w:rsidRDefault="007D07C8" w:rsidP="00973398">
      <w:pPr>
        <w:pStyle w:val="ConsPlusNormal"/>
        <w:ind w:firstLine="5611"/>
        <w:jc w:val="right"/>
        <w:rPr>
          <w:rFonts w:ascii="Times New Roman" w:hAnsi="Times New Roman"/>
          <w:sz w:val="24"/>
          <w:szCs w:val="24"/>
        </w:rPr>
      </w:pPr>
      <w:r w:rsidRPr="00973398">
        <w:rPr>
          <w:rFonts w:ascii="Times New Roman" w:hAnsi="Times New Roman"/>
          <w:sz w:val="24"/>
          <w:szCs w:val="24"/>
        </w:rPr>
        <w:t xml:space="preserve">от   </w:t>
      </w:r>
      <w:r w:rsidR="005E103D">
        <w:rPr>
          <w:rFonts w:ascii="Times New Roman" w:hAnsi="Times New Roman"/>
          <w:sz w:val="24"/>
          <w:szCs w:val="24"/>
        </w:rPr>
        <w:t>9 декабря</w:t>
      </w:r>
      <w:r w:rsidR="00E3304A" w:rsidRPr="00973398">
        <w:rPr>
          <w:rFonts w:ascii="Times New Roman" w:hAnsi="Times New Roman"/>
          <w:sz w:val="24"/>
          <w:szCs w:val="24"/>
        </w:rPr>
        <w:t xml:space="preserve"> </w:t>
      </w:r>
      <w:r w:rsidRPr="00973398">
        <w:rPr>
          <w:rFonts w:ascii="Times New Roman" w:hAnsi="Times New Roman"/>
          <w:sz w:val="24"/>
          <w:szCs w:val="24"/>
        </w:rPr>
        <w:t xml:space="preserve">2021  </w:t>
      </w:r>
      <w:r w:rsidR="0068342A" w:rsidRPr="00973398">
        <w:rPr>
          <w:rFonts w:ascii="Times New Roman" w:hAnsi="Times New Roman"/>
          <w:sz w:val="24"/>
          <w:szCs w:val="24"/>
        </w:rPr>
        <w:t>года</w:t>
      </w:r>
      <w:r w:rsidR="00973398" w:rsidRPr="00973398">
        <w:rPr>
          <w:rFonts w:ascii="Times New Roman" w:hAnsi="Times New Roman"/>
          <w:sz w:val="24"/>
          <w:szCs w:val="24"/>
        </w:rPr>
        <w:t xml:space="preserve"> </w:t>
      </w:r>
      <w:r w:rsidRPr="00973398">
        <w:rPr>
          <w:rFonts w:ascii="Times New Roman" w:hAnsi="Times New Roman"/>
          <w:sz w:val="24"/>
          <w:szCs w:val="24"/>
        </w:rPr>
        <w:t xml:space="preserve"> № </w:t>
      </w:r>
      <w:r w:rsidR="005E103D">
        <w:rPr>
          <w:rFonts w:ascii="Times New Roman" w:hAnsi="Times New Roman"/>
          <w:sz w:val="24"/>
          <w:szCs w:val="24"/>
        </w:rPr>
        <w:t>188</w:t>
      </w:r>
      <w:bookmarkStart w:id="0" w:name="_GoBack"/>
      <w:bookmarkEnd w:id="0"/>
      <w:r w:rsidRPr="00973398">
        <w:rPr>
          <w:rFonts w:ascii="Times New Roman" w:hAnsi="Times New Roman"/>
          <w:sz w:val="24"/>
          <w:szCs w:val="24"/>
        </w:rPr>
        <w:t xml:space="preserve">  </w:t>
      </w:r>
      <w:r w:rsidRPr="00973398">
        <w:rPr>
          <w:rFonts w:ascii="Times New Roman" w:hAnsi="Times New Roman"/>
          <w:sz w:val="24"/>
          <w:szCs w:val="24"/>
        </w:rPr>
        <w:tab/>
      </w:r>
      <w:r w:rsidR="00973398" w:rsidRPr="0097339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73398">
        <w:rPr>
          <w:rFonts w:ascii="Times New Roman" w:hAnsi="Times New Roman"/>
          <w:sz w:val="24"/>
          <w:szCs w:val="24"/>
        </w:rPr>
        <w:t xml:space="preserve">                </w:t>
      </w:r>
      <w:r w:rsidR="00973398" w:rsidRPr="00973398">
        <w:rPr>
          <w:rFonts w:ascii="Times New Roman" w:hAnsi="Times New Roman"/>
          <w:sz w:val="24"/>
          <w:szCs w:val="24"/>
        </w:rPr>
        <w:t xml:space="preserve">  </w:t>
      </w:r>
      <w:r w:rsidRPr="00973398">
        <w:rPr>
          <w:rFonts w:ascii="Times New Roman" w:hAnsi="Times New Roman"/>
          <w:sz w:val="24"/>
          <w:szCs w:val="24"/>
        </w:rPr>
        <w:t>«</w:t>
      </w:r>
      <w:r w:rsidR="0044561C" w:rsidRPr="00973398">
        <w:rPr>
          <w:rFonts w:ascii="Times New Roman" w:hAnsi="Times New Roman"/>
          <w:sz w:val="24"/>
          <w:szCs w:val="24"/>
        </w:rPr>
        <w:t xml:space="preserve">Об утверждении Положения  </w:t>
      </w:r>
      <w:proofErr w:type="gramStart"/>
      <w:r w:rsidR="0044561C" w:rsidRPr="00973398">
        <w:rPr>
          <w:rFonts w:ascii="Times New Roman" w:hAnsi="Times New Roman"/>
          <w:sz w:val="24"/>
          <w:szCs w:val="24"/>
        </w:rPr>
        <w:t>об</w:t>
      </w:r>
      <w:proofErr w:type="gramEnd"/>
      <w:r w:rsidR="0044561C" w:rsidRPr="00973398">
        <w:rPr>
          <w:rFonts w:ascii="Times New Roman" w:hAnsi="Times New Roman"/>
          <w:sz w:val="24"/>
          <w:szCs w:val="24"/>
        </w:rPr>
        <w:t xml:space="preserve"> </w:t>
      </w:r>
      <w:r w:rsidR="00973398">
        <w:rPr>
          <w:rFonts w:ascii="Times New Roman" w:hAnsi="Times New Roman"/>
          <w:sz w:val="24"/>
          <w:szCs w:val="24"/>
        </w:rPr>
        <w:t xml:space="preserve"> </w:t>
      </w:r>
    </w:p>
    <w:p w:rsidR="0044561C" w:rsidRPr="00973398" w:rsidRDefault="00973398" w:rsidP="0097339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44561C" w:rsidRPr="00973398">
        <w:rPr>
          <w:rFonts w:ascii="Times New Roman" w:hAnsi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4561C" w:rsidRPr="00973398">
        <w:rPr>
          <w:rFonts w:ascii="Times New Roman" w:hAnsi="Times New Roman"/>
          <w:sz w:val="24"/>
          <w:szCs w:val="24"/>
        </w:rPr>
        <w:t xml:space="preserve"> доступа к информации</w:t>
      </w:r>
    </w:p>
    <w:p w:rsidR="0044561C" w:rsidRPr="00973398" w:rsidRDefault="0044561C" w:rsidP="00973398">
      <w:pPr>
        <w:jc w:val="right"/>
        <w:rPr>
          <w:szCs w:val="24"/>
        </w:rPr>
      </w:pPr>
      <w:r w:rsidRPr="00973398">
        <w:rPr>
          <w:szCs w:val="24"/>
        </w:rPr>
        <w:t xml:space="preserve"> о деятельности органов местного самоуправления </w:t>
      </w:r>
    </w:p>
    <w:p w:rsidR="00172B94" w:rsidRPr="00973398" w:rsidRDefault="0044561C" w:rsidP="00973398">
      <w:pPr>
        <w:jc w:val="right"/>
        <w:rPr>
          <w:szCs w:val="24"/>
        </w:rPr>
      </w:pPr>
      <w:r w:rsidRPr="00973398">
        <w:rPr>
          <w:szCs w:val="24"/>
        </w:rPr>
        <w:t>Лебяжьевского муниципального округа</w:t>
      </w:r>
      <w:r w:rsidR="007D07C8" w:rsidRPr="00973398">
        <w:rPr>
          <w:szCs w:val="24"/>
        </w:rPr>
        <w:t>»</w:t>
      </w:r>
    </w:p>
    <w:p w:rsidR="00172B94" w:rsidRPr="00973398" w:rsidRDefault="00172B94" w:rsidP="00973398">
      <w:pPr>
        <w:pStyle w:val="ConsPlusTitle"/>
        <w:ind w:firstLine="5611"/>
        <w:jc w:val="right"/>
        <w:rPr>
          <w:szCs w:val="24"/>
        </w:rPr>
      </w:pPr>
    </w:p>
    <w:p w:rsidR="001F29D4" w:rsidRDefault="00FD1C8C" w:rsidP="00B73FFC">
      <w:pPr>
        <w:tabs>
          <w:tab w:val="left" w:pos="0"/>
        </w:tabs>
        <w:suppressAutoHyphens/>
        <w:spacing w:line="216" w:lineRule="auto"/>
        <w:outlineLvl w:val="3"/>
      </w:pPr>
      <w:r>
        <w:t xml:space="preserve">                  </w:t>
      </w:r>
    </w:p>
    <w:p w:rsidR="001F29D4" w:rsidRDefault="001F29D4" w:rsidP="001F29D4">
      <w:pPr>
        <w:jc w:val="center"/>
        <w:rPr>
          <w:b/>
        </w:rPr>
      </w:pPr>
      <w:r>
        <w:tab/>
      </w:r>
      <w:r>
        <w:rPr>
          <w:b/>
        </w:rPr>
        <w:t>ПОЛОЖЕНИЕ</w:t>
      </w:r>
    </w:p>
    <w:p w:rsidR="001F29D4" w:rsidRPr="00AA25FF" w:rsidRDefault="001F29D4" w:rsidP="001F29D4">
      <w:pPr>
        <w:ind w:firstLine="708"/>
        <w:jc w:val="center"/>
        <w:rPr>
          <w:b/>
        </w:rPr>
      </w:pPr>
      <w:r w:rsidRPr="00AA25FF">
        <w:rPr>
          <w:b/>
        </w:rPr>
        <w:t>об обеспечении доступа к информации о деятельности органов местного</w:t>
      </w:r>
    </w:p>
    <w:p w:rsidR="00891716" w:rsidRPr="00432B56" w:rsidRDefault="001F29D4" w:rsidP="00432B56">
      <w:pPr>
        <w:jc w:val="center"/>
        <w:rPr>
          <w:b/>
        </w:rPr>
      </w:pPr>
      <w:r w:rsidRPr="00AA25FF">
        <w:rPr>
          <w:b/>
        </w:rPr>
        <w:t xml:space="preserve">самоуправления Лебяжьевского </w:t>
      </w:r>
      <w:r w:rsidR="00B11399">
        <w:rPr>
          <w:b/>
        </w:rPr>
        <w:t>муниципального округа</w:t>
      </w:r>
    </w:p>
    <w:p w:rsidR="00891716" w:rsidRPr="0010215A" w:rsidRDefault="00891716" w:rsidP="002C6935">
      <w:pPr>
        <w:pStyle w:val="ac"/>
        <w:spacing w:after="0"/>
        <w:ind w:firstLine="720"/>
        <w:jc w:val="center"/>
        <w:rPr>
          <w:szCs w:val="24"/>
        </w:rPr>
      </w:pPr>
      <w:r w:rsidRPr="0010215A">
        <w:rPr>
          <w:b/>
          <w:bCs/>
          <w:szCs w:val="24"/>
        </w:rPr>
        <w:t>Глава 1. Общие положения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rPr>
          <w:szCs w:val="24"/>
        </w:rPr>
      </w:pPr>
      <w:r w:rsidRPr="0010215A">
        <w:rPr>
          <w:szCs w:val="24"/>
        </w:rPr>
        <w:t xml:space="preserve">Статья 1. </w:t>
      </w:r>
      <w:r w:rsidRPr="0010215A">
        <w:rPr>
          <w:b/>
          <w:bCs/>
          <w:szCs w:val="24"/>
        </w:rPr>
        <w:t>Предмет регулирования настоящего решения</w:t>
      </w:r>
    </w:p>
    <w:p w:rsidR="00891716" w:rsidRDefault="00DE7B01" w:rsidP="00B73FFC">
      <w:pPr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gramStart"/>
      <w:r w:rsidR="00891716"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Настоящее решение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Уставом </w:t>
      </w:r>
      <w:r w:rsidR="007A17DF" w:rsidRPr="0010215A">
        <w:rPr>
          <w:rStyle w:val="ab"/>
          <w:rFonts w:ascii="Times New Roman" w:hAnsi="Times New Roman"/>
          <w:color w:val="000000"/>
          <w:sz w:val="24"/>
          <w:szCs w:val="24"/>
        </w:rPr>
        <w:t>Лебяжьевского муниципального округа</w:t>
      </w:r>
      <w:r w:rsidR="00891716"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r w:rsidR="003217A8">
        <w:rPr>
          <w:rStyle w:val="ab"/>
          <w:rFonts w:ascii="Times New Roman" w:hAnsi="Times New Roman"/>
          <w:color w:val="000000"/>
          <w:sz w:val="24"/>
          <w:szCs w:val="24"/>
        </w:rPr>
        <w:t xml:space="preserve">Курганской области </w:t>
      </w:r>
      <w:r w:rsidR="00891716" w:rsidRPr="0010215A">
        <w:rPr>
          <w:rStyle w:val="ab"/>
          <w:rFonts w:ascii="Times New Roman" w:hAnsi="Times New Roman"/>
          <w:color w:val="000000"/>
          <w:sz w:val="24"/>
          <w:szCs w:val="24"/>
        </w:rPr>
        <w:t>определяет способы, порядок размещения, предоставления, организацию доступа к</w:t>
      </w:r>
      <w:proofErr w:type="gramEnd"/>
      <w:r w:rsidR="00891716"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информации о деятельности</w:t>
      </w:r>
      <w:r w:rsidR="00EE7AE7"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органов местного самоуправления</w:t>
      </w:r>
      <w:r w:rsidR="00891716"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r w:rsidR="007A17DF" w:rsidRPr="0010215A">
        <w:rPr>
          <w:rStyle w:val="ab"/>
          <w:rFonts w:ascii="Times New Roman" w:hAnsi="Times New Roman"/>
          <w:color w:val="000000"/>
          <w:sz w:val="24"/>
          <w:szCs w:val="24"/>
        </w:rPr>
        <w:t>Лебяжь</w:t>
      </w:r>
      <w:r w:rsidR="003217A8">
        <w:rPr>
          <w:rStyle w:val="ab"/>
          <w:rFonts w:ascii="Times New Roman" w:hAnsi="Times New Roman"/>
          <w:color w:val="000000"/>
          <w:sz w:val="24"/>
          <w:szCs w:val="24"/>
        </w:rPr>
        <w:t>евского муниципального округа (дале</w:t>
      </w:r>
      <w:proofErr w:type="gramStart"/>
      <w:r w:rsidR="003217A8">
        <w:rPr>
          <w:rStyle w:val="ab"/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="003217A8">
        <w:rPr>
          <w:rStyle w:val="ab"/>
          <w:rFonts w:ascii="Times New Roman" w:hAnsi="Times New Roman"/>
          <w:color w:val="000000"/>
          <w:sz w:val="24"/>
          <w:szCs w:val="24"/>
        </w:rPr>
        <w:t xml:space="preserve"> органы местного самоуправления).</w:t>
      </w:r>
    </w:p>
    <w:p w:rsidR="00B73FFC" w:rsidRPr="0010215A" w:rsidRDefault="00B73FFC" w:rsidP="00B73FFC">
      <w:pPr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rPr>
          <w:szCs w:val="24"/>
        </w:rPr>
      </w:pPr>
      <w:r w:rsidRPr="0010215A">
        <w:rPr>
          <w:szCs w:val="24"/>
        </w:rPr>
        <w:t xml:space="preserve">Статья 2. </w:t>
      </w:r>
      <w:r w:rsidRPr="0010215A">
        <w:rPr>
          <w:b/>
          <w:bCs/>
          <w:szCs w:val="24"/>
        </w:rPr>
        <w:t>Основные понятия, используемые в настоящем решении</w:t>
      </w:r>
    </w:p>
    <w:p w:rsidR="00891716" w:rsidRDefault="00891716" w:rsidP="00B73FFC">
      <w:pPr>
        <w:pStyle w:val="ac"/>
        <w:spacing w:before="0" w:beforeAutospacing="0" w:after="0" w:afterAutospacing="0"/>
        <w:ind w:firstLine="720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>В настоящем решении используются понятия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 ».</w:t>
      </w:r>
    </w:p>
    <w:p w:rsidR="00B73FFC" w:rsidRPr="0010215A" w:rsidRDefault="00B73FFC" w:rsidP="00B73FFC">
      <w:pPr>
        <w:pStyle w:val="ac"/>
        <w:spacing w:before="0" w:beforeAutospacing="0" w:after="0" w:afterAutospacing="0"/>
        <w:ind w:firstLine="720"/>
        <w:rPr>
          <w:szCs w:val="24"/>
        </w:rPr>
      </w:pP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rPr>
          <w:szCs w:val="24"/>
        </w:rPr>
      </w:pPr>
      <w:r w:rsidRPr="0010215A">
        <w:rPr>
          <w:szCs w:val="24"/>
        </w:rPr>
        <w:t xml:space="preserve">Статья 3. </w:t>
      </w:r>
      <w:r w:rsidRPr="0010215A">
        <w:rPr>
          <w:b/>
          <w:bCs/>
          <w:szCs w:val="24"/>
        </w:rPr>
        <w:t xml:space="preserve">Способы обеспечения доступа к информации о деятельности органов местного самоуправления 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>Доступ к информации о деятельности органов местного самоуправления может обеспечиваться следующими способами: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>1) 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>2) размещение органами местного самоуправления информации о своей деятельности в сети «Интернет»;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>3) 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>4) 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5)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 и коллегиальных органов </w:t>
      </w:r>
      <w:proofErr w:type="spellStart"/>
      <w:proofErr w:type="gramStart"/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>органов</w:t>
      </w:r>
      <w:proofErr w:type="spellEnd"/>
      <w:proofErr w:type="gramEnd"/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6) предоставление пользователям информацией по их запросу информации о деятельности органов </w:t>
      </w:r>
      <w:r w:rsidRPr="0010215A">
        <w:rPr>
          <w:rStyle w:val="ab"/>
          <w:rFonts w:ascii="Times New Roman" w:hAnsi="Times New Roman"/>
          <w:sz w:val="24"/>
          <w:szCs w:val="24"/>
        </w:rPr>
        <w:t>местного</w:t>
      </w: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самоуправления;</w:t>
      </w:r>
    </w:p>
    <w:p w:rsidR="00891716" w:rsidRPr="0010215A" w:rsidRDefault="00891716" w:rsidP="0010215A">
      <w:pPr>
        <w:pStyle w:val="ac"/>
        <w:spacing w:before="0" w:beforeAutospacing="0" w:after="0" w:afterAutospacing="0"/>
        <w:ind w:firstLine="720"/>
        <w:jc w:val="both"/>
        <w:rPr>
          <w:color w:val="000000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7) другими способами, предусмотренными законами и (или) иными нормативными правовыми актами Российской Федерации, законами Курганской области и (или) иными нормативными правовыми актами Курганской области, также муниципальными нормативными правовыми актами (далее — правовые акты).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rPr>
          <w:szCs w:val="24"/>
        </w:rPr>
      </w:pPr>
      <w:r w:rsidRPr="0010215A">
        <w:rPr>
          <w:szCs w:val="24"/>
        </w:rPr>
        <w:lastRenderedPageBreak/>
        <w:t xml:space="preserve">Статья 4. </w:t>
      </w:r>
      <w:r w:rsidRPr="0010215A">
        <w:rPr>
          <w:b/>
          <w:bCs/>
          <w:szCs w:val="24"/>
        </w:rPr>
        <w:t>Форма предоставления информации о деятельности органов местного самоуправления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Информация о деятельности органов местного самоуправления предоставляется в устной форме и в виде документированной информации, в том числе в виде электронного документа.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Форма предоставления информации о деятельности органов местного самоуправления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3. 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891716" w:rsidRPr="0010215A" w:rsidRDefault="00891716" w:rsidP="0010215A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4. Информация о деятельности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местного самоуправления либо по телефонам должностных лиц, уполномоченных органом на ее предоставление.</w:t>
      </w:r>
    </w:p>
    <w:p w:rsidR="00891716" w:rsidRPr="0010215A" w:rsidRDefault="00891716" w:rsidP="0010215A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5. Информация о деятельности органов местного самоуправления может быть передана по сетям связи общего пользования. </w:t>
      </w:r>
    </w:p>
    <w:p w:rsidR="00891716" w:rsidRPr="0010215A" w:rsidRDefault="00891716" w:rsidP="007E74FC">
      <w:pPr>
        <w:pStyle w:val="ac"/>
        <w:spacing w:after="0"/>
        <w:ind w:firstLine="720"/>
        <w:jc w:val="center"/>
        <w:rPr>
          <w:szCs w:val="24"/>
        </w:rPr>
      </w:pPr>
      <w:r w:rsidRPr="0010215A">
        <w:rPr>
          <w:b/>
          <w:bCs/>
          <w:szCs w:val="24"/>
        </w:rPr>
        <w:t>Глава 2. Организация доступа к информации о деятельности органов местного самоуправления. Основные требования при обеспечении доступа к информации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rPr>
          <w:szCs w:val="24"/>
        </w:rPr>
      </w:pPr>
      <w:r w:rsidRPr="0010215A">
        <w:rPr>
          <w:szCs w:val="24"/>
        </w:rPr>
        <w:t xml:space="preserve">Статья 5. </w:t>
      </w:r>
      <w:r w:rsidRPr="0010215A">
        <w:rPr>
          <w:b/>
          <w:bCs/>
          <w:szCs w:val="24"/>
        </w:rPr>
        <w:t>Организация доступа к информации о деятельности органов местного самоуправления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Доступ к информации о деятельности органов местного самоуправления обеспечивается в пределах своих полномочий органами местного самоуправления.</w:t>
      </w:r>
    </w:p>
    <w:p w:rsidR="00891716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</w:t>
      </w:r>
      <w:r w:rsidRPr="0010215A">
        <w:rPr>
          <w:szCs w:val="24"/>
        </w:rPr>
        <w:t xml:space="preserve"> </w:t>
      </w:r>
      <w:r w:rsidRPr="0010215A">
        <w:rPr>
          <w:rStyle w:val="ab"/>
          <w:rFonts w:ascii="Times New Roman" w:hAnsi="Times New Roman"/>
          <w:sz w:val="24"/>
          <w:szCs w:val="24"/>
        </w:rPr>
        <w:t>органов местного самоуправления и (или) иными правовыми актами, регулирующими деятельность соответствующих органов местного самоуправления.</w:t>
      </w:r>
    </w:p>
    <w:p w:rsidR="00B73FFC" w:rsidRPr="0010215A" w:rsidRDefault="00B73FFC" w:rsidP="0010215A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</w:p>
    <w:p w:rsidR="00891716" w:rsidRDefault="00891716" w:rsidP="0010215A">
      <w:pPr>
        <w:pStyle w:val="ac"/>
        <w:spacing w:before="0" w:beforeAutospacing="0" w:after="0" w:afterAutospacing="0"/>
        <w:ind w:firstLine="720"/>
        <w:jc w:val="both"/>
        <w:rPr>
          <w:b/>
          <w:bCs/>
          <w:szCs w:val="24"/>
        </w:rPr>
      </w:pPr>
      <w:r w:rsidRPr="0010215A">
        <w:rPr>
          <w:szCs w:val="24"/>
        </w:rPr>
        <w:t xml:space="preserve">Статья 6. </w:t>
      </w:r>
      <w:r w:rsidRPr="0010215A">
        <w:rPr>
          <w:b/>
          <w:bCs/>
          <w:szCs w:val="24"/>
        </w:rPr>
        <w:t>Организация доступа к информации о деятельности органов местного самоуправления, размещаемой в сети «Интернет»</w:t>
      </w:r>
    </w:p>
    <w:p w:rsidR="00891716" w:rsidRPr="0010215A" w:rsidRDefault="00891716" w:rsidP="0010215A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Органы местного самоуправления для размещения информации о своей деятельности используют сеть «Интернет»,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891716" w:rsidRPr="0010215A" w:rsidRDefault="00891716" w:rsidP="0010215A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В целях обеспечения права неограниченного круга лиц на доступ к указанной информации,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«Интернет».</w:t>
      </w:r>
      <w:r w:rsidR="00770B03" w:rsidRPr="0010215A">
        <w:rPr>
          <w:rStyle w:val="ab"/>
          <w:rFonts w:ascii="Times New Roman" w:hAnsi="Times New Roman"/>
          <w:sz w:val="24"/>
          <w:szCs w:val="24"/>
        </w:rPr>
        <w:t xml:space="preserve"> Администрация Лебяжьевского муниципального округа</w:t>
      </w:r>
      <w:r w:rsidRPr="0010215A">
        <w:rPr>
          <w:rStyle w:val="ab"/>
          <w:rFonts w:ascii="Times New Roman" w:hAnsi="Times New Roman"/>
          <w:sz w:val="24"/>
          <w:szCs w:val="24"/>
        </w:rPr>
        <w:t xml:space="preserve"> организует создание указанных пунктов подключения к сети «Интернет».</w:t>
      </w:r>
    </w:p>
    <w:p w:rsidR="00891716" w:rsidRPr="0010215A" w:rsidRDefault="00891716" w:rsidP="0010215A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3. В целях обеспечения права пользователей информацией на доступ к указанной информации,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891716" w:rsidRPr="0010215A" w:rsidRDefault="00891716" w:rsidP="0010215A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4. Требования к технологическим, программным и лингвистическим средствам обеспечения пользования официальными сайтами органов местного самоуправления устанавливаются в пределах своих полномочий указанными органами.</w:t>
      </w:r>
    </w:p>
    <w:p w:rsidR="00891716" w:rsidRPr="0010215A" w:rsidRDefault="00891716" w:rsidP="0010215A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5. 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 xml:space="preserve">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«Интернет» в форме открытых данных, а также для обеспечения ее использования, устанавливаются приказом </w:t>
      </w:r>
      <w:proofErr w:type="spellStart"/>
      <w:r w:rsidRPr="0010215A">
        <w:rPr>
          <w:rStyle w:val="ab"/>
          <w:rFonts w:ascii="Times New Roman" w:hAnsi="Times New Roman"/>
          <w:sz w:val="24"/>
          <w:szCs w:val="24"/>
        </w:rPr>
        <w:t>Минкомсвязи</w:t>
      </w:r>
      <w:proofErr w:type="spellEnd"/>
      <w:r w:rsidRPr="0010215A">
        <w:rPr>
          <w:rStyle w:val="ab"/>
          <w:rFonts w:ascii="Times New Roman" w:hAnsi="Times New Roman"/>
          <w:sz w:val="24"/>
          <w:szCs w:val="24"/>
        </w:rPr>
        <w:t xml:space="preserve"> России от 27 июня 2013 года №149 «Об </w:t>
      </w:r>
      <w:r w:rsidRPr="0010215A">
        <w:rPr>
          <w:rStyle w:val="ab"/>
          <w:rFonts w:ascii="Times New Roman" w:hAnsi="Times New Roman"/>
          <w:sz w:val="24"/>
          <w:szCs w:val="24"/>
        </w:rPr>
        <w:lastRenderedPageBreak/>
        <w:t>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форме открытых данных, а также для обеспечения ее использования».</w:t>
      </w:r>
    </w:p>
    <w:p w:rsidR="00891716" w:rsidRPr="0010215A" w:rsidRDefault="00891716" w:rsidP="007E74FC">
      <w:pPr>
        <w:pStyle w:val="ac"/>
        <w:spacing w:after="0"/>
        <w:jc w:val="center"/>
        <w:rPr>
          <w:szCs w:val="24"/>
        </w:rPr>
      </w:pPr>
      <w:r w:rsidRPr="0010215A">
        <w:rPr>
          <w:b/>
          <w:bCs/>
          <w:szCs w:val="24"/>
        </w:rPr>
        <w:t>Глава 3. Предоставление информации о деятельности органов местного самоуправления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rPr>
          <w:szCs w:val="24"/>
        </w:rPr>
      </w:pPr>
      <w:r w:rsidRPr="0010215A">
        <w:rPr>
          <w:szCs w:val="24"/>
        </w:rPr>
        <w:t xml:space="preserve">Статья 7. </w:t>
      </w:r>
      <w:r w:rsidRPr="0010215A">
        <w:rPr>
          <w:b/>
          <w:bCs/>
          <w:szCs w:val="24"/>
        </w:rPr>
        <w:t>Обнародование (опубликование) информации о деятельности органов местного самоуправления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Если для отдельных видов информации о деятельности органов местного самоуправления законодательством Российской Федерации, а в отношении отдельных видов информации о деятельности органов местного самоуправления - также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891716" w:rsidRDefault="00891716" w:rsidP="0010215A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3. Официальное опубликование правовых актов осуществляется в соответствии с Уставом </w:t>
      </w:r>
      <w:r w:rsidR="00115A4D" w:rsidRPr="0010215A">
        <w:rPr>
          <w:rStyle w:val="ab"/>
          <w:rFonts w:ascii="Times New Roman" w:hAnsi="Times New Roman"/>
          <w:sz w:val="24"/>
          <w:szCs w:val="24"/>
        </w:rPr>
        <w:t xml:space="preserve">Лебяжьевского муниципального округа. </w:t>
      </w:r>
    </w:p>
    <w:p w:rsidR="00B73FFC" w:rsidRPr="0010215A" w:rsidRDefault="00B73FFC" w:rsidP="0010215A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rPr>
          <w:szCs w:val="24"/>
        </w:rPr>
      </w:pPr>
      <w:r w:rsidRPr="0010215A">
        <w:rPr>
          <w:szCs w:val="24"/>
        </w:rPr>
        <w:t xml:space="preserve">Статья 8. </w:t>
      </w:r>
      <w:r w:rsidRPr="0010215A">
        <w:rPr>
          <w:b/>
          <w:bCs/>
          <w:szCs w:val="24"/>
        </w:rPr>
        <w:t>Информация о деятельности органов местного самоуправления, размещаемая в сети «Интернет»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Информация о деятельности органов местного самоуправления, размещаемая указанными органами в сети «Интернет», в зависимости от сферы деятельности органа содержит: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1) общую информацию об органе местного самоуправления, в том числе: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891716" w:rsidRPr="0010215A" w:rsidRDefault="00891716" w:rsidP="00B73FFC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сведения о полномочиях органа местного самоуправления, задачах и функциях структурных подразделений органа местного самоуправления, а также перечень правовых актов, определяющих эти полномочия, задачи и функции;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перечень отраслевых (функциональных) и территориальных органов органа местного самоуправления, сведения об их задачах и функциях, а также почтовые адреса, адреса электронной почты (при наличии), номера телефонов справочных служб отраслевых (функциональных) и территориальных органов органа местного самоуправления;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сведения о средствах массовой информации, учрежденных органом местного самоуправления (при наличии);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2) информацию о нормотворческой деятельности органа местного самоуправления, в том числе: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правовых актов в случаях, установленных законодательством Российской Федерации;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тексты проектов правовых актов, внесенных в представительный орган муниципального образования;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lastRenderedPageBreak/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административные регламенты, стандарты муниципальных услуг;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установленные формы обращений, заявлений и иных документов, принимаемых органом к рассмотрению;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порядок обжалования муниципальных правовых актов;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3) информацию об участии органа местного самоуправления в муниципальных, ведомственных целевых и иных программах, а также о мероприятиях, проводимых органом,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Курганской области;</w:t>
      </w:r>
      <w:proofErr w:type="gramEnd"/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5) 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6) тексты официальных выступлений и заявлений руководителей и заместителей руководителей органа местного самоуправления;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7) статистическую информацию о деятельности органа местного самоуправления, в том числе: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сведения об использовании органом местного самоуправления, подведомственными организациями выделяемых бюджетных средств;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8) информацию о кадровом обеспечении органа местного самоуправления, в том числе: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порядок поступления граждан на муниципальную службу;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сведения о вакантных должностях муниципальной службы, имеющихся в органе местного самоуправления;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квалификационные требования к кандидатам на замещение вакантных должностей муниципальной службы;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условия и результаты конкурсов на замещение вакантных должностей муниципальной службы;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lastRenderedPageBreak/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абзаце 2 настоящего подпункта,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обзоры обращений лиц, указанных в абзаце 1 настоящего подпункта, а также обобщенную информацию о результатах рассмотрения этих обращений и принятых мерах.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Органы местного самоуправления наряду с информацией, указанной в части 1 настоящей статьи и относящейся к их деятельности, могут размещать в сети «Интернет» иную информацию о своей деятельности с учетом требований законодательства Российской Федерации и настоящего решения.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3. Информация о кадровом обеспечении органа местного самоуправления, указанная в абзацах 3-6 подпункта 8 пункта 1 настоящей статьи, размещается также на официальном сайте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Федерации. 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09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В случае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,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если орган местного самоуправления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уполномоченным органом государственной власти Курганской области.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4. Состав общедоступной информации, размещаемой органами местного самоуправления в сети «Интернет» в том числе информации, размещаемой в форме открытых данных (за исключением информации, указанной </w:t>
      </w:r>
      <w:proofErr w:type="spellStart"/>
      <w:r w:rsidRPr="0010215A">
        <w:rPr>
          <w:rStyle w:val="ab"/>
          <w:rFonts w:ascii="Times New Roman" w:hAnsi="Times New Roman"/>
          <w:sz w:val="24"/>
          <w:szCs w:val="24"/>
        </w:rPr>
        <w:t>вчасти</w:t>
      </w:r>
      <w:proofErr w:type="spellEnd"/>
      <w:r w:rsidRPr="0010215A">
        <w:rPr>
          <w:rStyle w:val="ab"/>
          <w:rFonts w:ascii="Times New Roman" w:hAnsi="Times New Roman"/>
          <w:sz w:val="24"/>
          <w:szCs w:val="24"/>
        </w:rPr>
        <w:t xml:space="preserve"> 71 статьи 14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самоуправления»), определяется соответствующими перечнями информации о деятельности указанных органов местного самоуправления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 xml:space="preserve"> .</w:t>
      </w:r>
      <w:proofErr w:type="gramEnd"/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5. Порядок отнесения информации к общедоступной информации, размещаемой органами местного самоуправления в сети "Интернет" в форме открытых данных, определяется законодательством Российской Федерации.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6. Пер</w:t>
      </w:r>
      <w:r w:rsidR="00F215F0" w:rsidRPr="0010215A">
        <w:rPr>
          <w:rStyle w:val="ab"/>
          <w:rFonts w:ascii="Times New Roman" w:hAnsi="Times New Roman"/>
          <w:sz w:val="24"/>
          <w:szCs w:val="24"/>
        </w:rPr>
        <w:t xml:space="preserve">ечни информации о деятельности </w:t>
      </w:r>
      <w:r w:rsidRPr="0010215A">
        <w:rPr>
          <w:rStyle w:val="ab"/>
          <w:rFonts w:ascii="Times New Roman" w:hAnsi="Times New Roman"/>
          <w:sz w:val="24"/>
          <w:szCs w:val="24"/>
        </w:rPr>
        <w:t>Думы</w:t>
      </w:r>
      <w:r w:rsidR="00F215F0" w:rsidRPr="0010215A">
        <w:rPr>
          <w:rStyle w:val="ab"/>
          <w:rFonts w:ascii="Times New Roman" w:hAnsi="Times New Roman"/>
          <w:sz w:val="24"/>
          <w:szCs w:val="24"/>
        </w:rPr>
        <w:t xml:space="preserve"> Лебяжьевского муниципального округа </w:t>
      </w:r>
      <w:r w:rsidRPr="0010215A">
        <w:rPr>
          <w:rStyle w:val="ab"/>
          <w:rFonts w:ascii="Times New Roman" w:hAnsi="Times New Roman"/>
          <w:sz w:val="24"/>
          <w:szCs w:val="24"/>
        </w:rPr>
        <w:t xml:space="preserve"> утверждаются  Думой</w:t>
      </w:r>
      <w:r w:rsidR="00F215F0" w:rsidRPr="0010215A">
        <w:rPr>
          <w:rStyle w:val="ab"/>
          <w:rFonts w:ascii="Times New Roman" w:hAnsi="Times New Roman"/>
          <w:sz w:val="24"/>
          <w:szCs w:val="24"/>
        </w:rPr>
        <w:t xml:space="preserve"> Лебяжьевского муниципального округа</w:t>
      </w:r>
      <w:r w:rsidRPr="0010215A">
        <w:rPr>
          <w:rStyle w:val="ab"/>
          <w:rFonts w:ascii="Times New Roman" w:hAnsi="Times New Roman"/>
          <w:sz w:val="24"/>
          <w:szCs w:val="24"/>
        </w:rPr>
        <w:t>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7. Перечни информации о деятельности Администрации </w:t>
      </w:r>
      <w:r w:rsidR="00C206B1" w:rsidRPr="0010215A">
        <w:rPr>
          <w:rStyle w:val="ab"/>
          <w:rFonts w:ascii="Times New Roman" w:hAnsi="Times New Roman"/>
          <w:sz w:val="24"/>
          <w:szCs w:val="24"/>
        </w:rPr>
        <w:t>Лебяжьевского муниципального округа</w:t>
      </w:r>
      <w:r w:rsidRPr="0010215A">
        <w:rPr>
          <w:rStyle w:val="ab"/>
          <w:rFonts w:ascii="Times New Roman" w:hAnsi="Times New Roman"/>
          <w:sz w:val="24"/>
          <w:szCs w:val="24"/>
        </w:rPr>
        <w:t xml:space="preserve"> и ее отраслевых (функциональных) и территориальных органов местного самоуправления утверждаются Администрацией </w:t>
      </w:r>
      <w:r w:rsidR="00C206B1" w:rsidRPr="0010215A">
        <w:rPr>
          <w:rStyle w:val="ab"/>
          <w:rFonts w:ascii="Times New Roman" w:hAnsi="Times New Roman"/>
          <w:sz w:val="24"/>
          <w:szCs w:val="24"/>
        </w:rPr>
        <w:t>Лебяжьевского муниципального округа</w:t>
      </w:r>
      <w:r w:rsidRPr="0010215A">
        <w:rPr>
          <w:rStyle w:val="ab"/>
          <w:rFonts w:ascii="Times New Roman" w:hAnsi="Times New Roman"/>
          <w:sz w:val="24"/>
          <w:szCs w:val="24"/>
        </w:rPr>
        <w:t>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09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8. При утверждении перечней информации о деятельности органов местного самоуправления, определяются периодичность размещения информации в сети «Интернет»,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891716" w:rsidRDefault="00891716" w:rsidP="0098383B">
      <w:pPr>
        <w:pStyle w:val="ac"/>
        <w:spacing w:before="0" w:beforeAutospacing="0" w:after="0" w:afterAutospacing="0"/>
        <w:ind w:firstLine="709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9. Периодичность размещения в сети "Интернет" в форме открытых данных общедоступной информации о деятельности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hyperlink r:id="rId7" w:history="1">
        <w:r w:rsidRPr="0010215A">
          <w:rPr>
            <w:rStyle w:val="ab"/>
            <w:rFonts w:ascii="Times New Roman" w:hAnsi="Times New Roman"/>
            <w:sz w:val="24"/>
            <w:szCs w:val="24"/>
          </w:rPr>
          <w:t>порядке</w:t>
        </w:r>
      </w:hyperlink>
      <w:r w:rsidRPr="0010215A">
        <w:rPr>
          <w:rStyle w:val="ab"/>
          <w:rFonts w:ascii="Times New Roman" w:hAnsi="Times New Roman"/>
          <w:sz w:val="24"/>
          <w:szCs w:val="24"/>
        </w:rPr>
        <w:t>, установленном Правительством Российской Федерации.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09"/>
        <w:jc w:val="both"/>
        <w:rPr>
          <w:szCs w:val="24"/>
        </w:rPr>
      </w:pPr>
    </w:p>
    <w:p w:rsidR="00891716" w:rsidRDefault="00891716" w:rsidP="0098383B">
      <w:pPr>
        <w:pStyle w:val="ac"/>
        <w:spacing w:before="0" w:beforeAutospacing="0" w:after="0" w:afterAutospacing="0"/>
        <w:ind w:firstLine="709"/>
        <w:jc w:val="both"/>
        <w:rPr>
          <w:b/>
          <w:bCs/>
          <w:szCs w:val="24"/>
        </w:rPr>
      </w:pPr>
      <w:r w:rsidRPr="0010215A">
        <w:rPr>
          <w:szCs w:val="24"/>
        </w:rPr>
        <w:t xml:space="preserve">Статья 9. </w:t>
      </w:r>
      <w:r w:rsidRPr="0010215A">
        <w:rPr>
          <w:b/>
          <w:bCs/>
          <w:szCs w:val="24"/>
        </w:rPr>
        <w:t xml:space="preserve">Присутствие на заседаниях коллегиальных органов местного самоуправления, а также на заседаниях коллегиальных органов </w:t>
      </w:r>
      <w:proofErr w:type="spellStart"/>
      <w:proofErr w:type="gramStart"/>
      <w:r w:rsidRPr="0010215A">
        <w:rPr>
          <w:b/>
          <w:bCs/>
          <w:szCs w:val="24"/>
        </w:rPr>
        <w:t>органов</w:t>
      </w:r>
      <w:proofErr w:type="spellEnd"/>
      <w:proofErr w:type="gramEnd"/>
      <w:r w:rsidRPr="0010215A">
        <w:rPr>
          <w:b/>
          <w:bCs/>
          <w:szCs w:val="24"/>
        </w:rPr>
        <w:t xml:space="preserve"> местного самоуправления </w:t>
      </w: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на заседаниях своих коллегиальных органов. Присутствие указанных лиц на этих заседаниях </w:t>
      </w:r>
      <w:r w:rsidRPr="0010215A">
        <w:rPr>
          <w:rStyle w:val="ab"/>
          <w:rFonts w:ascii="Times New Roman" w:hAnsi="Times New Roman"/>
          <w:sz w:val="24"/>
          <w:szCs w:val="24"/>
        </w:rPr>
        <w:lastRenderedPageBreak/>
        <w:t>осуществляется в соответствии с регламентами органов местного самоуправления или иными правовыми актами.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b/>
          <w:bCs/>
          <w:szCs w:val="24"/>
        </w:rPr>
      </w:pPr>
      <w:r w:rsidRPr="0010215A">
        <w:rPr>
          <w:szCs w:val="24"/>
        </w:rPr>
        <w:t>Статья 10.</w:t>
      </w:r>
      <w:r w:rsidRPr="0010215A">
        <w:rPr>
          <w:b/>
          <w:bCs/>
          <w:szCs w:val="24"/>
        </w:rPr>
        <w:t xml:space="preserve"> Размещение информации о деятельности органов местного самоуправления в помещениях, занимаемых указанными органами, и иных отведенных для этих целей местах. Ознакомление с информацией через библиотечные и архивные фонды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Информация, указанная в пункте 1 настоящей статьи, должна содержать: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 w:rsidR="00FA12EA" w:rsidRPr="0010215A">
        <w:rPr>
          <w:rStyle w:val="ab"/>
          <w:rFonts w:ascii="Times New Roman" w:hAnsi="Times New Roman"/>
          <w:sz w:val="24"/>
          <w:szCs w:val="24"/>
        </w:rPr>
        <w:t>органов местного самоуправления</w:t>
      </w:r>
      <w:r w:rsidRPr="0010215A">
        <w:rPr>
          <w:rStyle w:val="ab"/>
          <w:rFonts w:ascii="Times New Roman" w:hAnsi="Times New Roman"/>
          <w:sz w:val="24"/>
          <w:szCs w:val="24"/>
        </w:rPr>
        <w:t>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2) условия и порядок получения информации от органа местного самоуправления.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3. 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4. 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Курганской области, правовыми актами.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b/>
          <w:bCs/>
          <w:szCs w:val="24"/>
        </w:rPr>
      </w:pPr>
      <w:r w:rsidRPr="0010215A">
        <w:rPr>
          <w:szCs w:val="24"/>
        </w:rPr>
        <w:t>Статья 11.</w:t>
      </w:r>
      <w:r w:rsidRPr="0010215A">
        <w:rPr>
          <w:b/>
          <w:bCs/>
          <w:szCs w:val="24"/>
        </w:rPr>
        <w:t xml:space="preserve"> Запрос информации о деятельности органов местного самоуправления. Порядок предоставления информации о деятельности органов местного самоуправления по запросу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Требования к запросу информации о деятельности органов местного самоуправления устанавливаются федеральным законом.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В случае поступления в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 местного самоуправления.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3. 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4. 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,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5. 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орган государственной власти Российской Федерации,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,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если орган местного самоуправления не располагает сведениями о наличии запрашиваемой информации в органе государственной власти Российской Федерации,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lastRenderedPageBreak/>
        <w:t>6. 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 местного самоуправления.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7. 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котором, в соответствии со статьей 12 настоящего решения, содержится мотивированный отказ в предоставлении указанной информации.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В ответе на запрос указываются наименование, почтовый адрес органа местного самоуправления; должность лица, подписавшего ответ, а также реквизиты ответа на запрос (регистрационный номер и дата).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8. 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«Интернет», в ответе на запрос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9. В случае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,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,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10. Ответ на запрос подлежит обязательной регистрации в органе местного самоуправления.</w:t>
      </w: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11. Требования к ответу на запрос, поступивший в орган местного самоуправления в письменной форме, применяются к ответу на запрос, поступивший в орган местного самоуправления по сети «Интернет».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b/>
          <w:bCs/>
          <w:szCs w:val="24"/>
        </w:rPr>
      </w:pPr>
      <w:r w:rsidRPr="0010215A">
        <w:rPr>
          <w:szCs w:val="24"/>
        </w:rPr>
        <w:t>Статья 12.</w:t>
      </w:r>
      <w:r w:rsidRPr="0010215A">
        <w:rPr>
          <w:b/>
          <w:bCs/>
          <w:szCs w:val="24"/>
        </w:rPr>
        <w:t xml:space="preserve"> Основания, исключающие возможность предоставления информации о деятельности органов местного самоуправления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 Информация о деятельности органов местного самоуправления не предоставляется в случае, если: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3) запрашиваемая информация не относится к деятельности органа местного самоуправления, в который поступил запрос;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4) запрашиваемая информация относится к информации ограниченного доступа;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5) запрашиваемая информация ранее предоставлялась пользователю информацией;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6) 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Орган местного самоуправления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b/>
          <w:bCs/>
          <w:szCs w:val="24"/>
        </w:rPr>
      </w:pPr>
      <w:r w:rsidRPr="0010215A">
        <w:rPr>
          <w:szCs w:val="24"/>
        </w:rPr>
        <w:t>Статья 13.</w:t>
      </w:r>
      <w:r w:rsidRPr="0010215A">
        <w:rPr>
          <w:b/>
          <w:bCs/>
          <w:szCs w:val="24"/>
        </w:rPr>
        <w:t xml:space="preserve"> Информация о деятельности органов местного самоуправления, предоставляемая на бесплатной основе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1) передаваемая в устной форме;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lastRenderedPageBreak/>
        <w:t>2) 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размещаемая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органом местного самоуправления в сети «Интернет», а также в отведенных для размещения информации о деятельности органов местного самоуправления местах;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3) 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4) если пользователем информацией является государственный орган, подведомственная организация;</w:t>
      </w: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5) иная установленная федеральным законодательством информация о деятельности органов местного самоуправления.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b/>
          <w:bCs/>
          <w:szCs w:val="24"/>
        </w:rPr>
      </w:pPr>
      <w:r w:rsidRPr="0010215A">
        <w:rPr>
          <w:szCs w:val="24"/>
        </w:rPr>
        <w:t>Статья 14.</w:t>
      </w:r>
      <w:r w:rsidRPr="0010215A">
        <w:rPr>
          <w:b/>
          <w:bCs/>
          <w:szCs w:val="24"/>
        </w:rPr>
        <w:t xml:space="preserve"> Плата за предоставление информации о деятельности органов местного самоуправления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законодательством Российской Федерации объем информации, предоставляемой на бесплатной основе.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2. В случае, предусмотренном пунктом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3. Средства, полученные в качестве платы за предоставление информации о деятельности органов местного самоуправления, подлежат зачислению в бюджет </w:t>
      </w:r>
      <w:r w:rsidR="00E30125" w:rsidRPr="0010215A">
        <w:rPr>
          <w:rStyle w:val="ab"/>
          <w:rFonts w:ascii="Times New Roman" w:hAnsi="Times New Roman"/>
          <w:sz w:val="24"/>
          <w:szCs w:val="24"/>
        </w:rPr>
        <w:t>Лебяжьевского муниципального округа</w:t>
      </w:r>
      <w:r w:rsidRPr="0010215A">
        <w:rPr>
          <w:rStyle w:val="ab"/>
          <w:rFonts w:ascii="Times New Roman" w:hAnsi="Times New Roman"/>
          <w:sz w:val="24"/>
          <w:szCs w:val="24"/>
        </w:rPr>
        <w:t>.</w:t>
      </w: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4. 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b/>
          <w:bCs/>
          <w:szCs w:val="24"/>
        </w:rPr>
      </w:pPr>
      <w:r w:rsidRPr="0010215A">
        <w:rPr>
          <w:szCs w:val="24"/>
        </w:rPr>
        <w:t>Статья 15.</w:t>
      </w:r>
      <w:r w:rsidRPr="0010215A">
        <w:rPr>
          <w:b/>
          <w:bCs/>
          <w:szCs w:val="24"/>
        </w:rPr>
        <w:t xml:space="preserve"> </w:t>
      </w:r>
      <w:proofErr w:type="gramStart"/>
      <w:r w:rsidRPr="0010215A">
        <w:rPr>
          <w:b/>
          <w:bCs/>
          <w:szCs w:val="24"/>
        </w:rPr>
        <w:t>Контроль за</w:t>
      </w:r>
      <w:proofErr w:type="gramEnd"/>
      <w:r w:rsidRPr="0010215A">
        <w:rPr>
          <w:b/>
          <w:bCs/>
          <w:szCs w:val="24"/>
        </w:rPr>
        <w:t xml:space="preserve"> обеспечением доступа к информации о деятельности органов местного самоуправления</w:t>
      </w: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>1. 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Контроль за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осуществляют руководители этих органов местного самоуправления.</w:t>
      </w: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sz w:val="24"/>
          <w:szCs w:val="24"/>
        </w:rPr>
      </w:pPr>
      <w:r w:rsidRPr="0010215A">
        <w:rPr>
          <w:rStyle w:val="ab"/>
          <w:rFonts w:ascii="Times New Roman" w:hAnsi="Times New Roman"/>
          <w:sz w:val="24"/>
          <w:szCs w:val="24"/>
        </w:rPr>
        <w:t xml:space="preserve">2. Порядок осуществления </w:t>
      </w:r>
      <w:proofErr w:type="gramStart"/>
      <w:r w:rsidRPr="0010215A">
        <w:rPr>
          <w:rStyle w:val="ab"/>
          <w:rFonts w:ascii="Times New Roman" w:hAnsi="Times New Roman"/>
          <w:sz w:val="24"/>
          <w:szCs w:val="24"/>
        </w:rPr>
        <w:t>контроля за</w:t>
      </w:r>
      <w:proofErr w:type="gramEnd"/>
      <w:r w:rsidRPr="0010215A">
        <w:rPr>
          <w:rStyle w:val="ab"/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устанавливается правовыми актами.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</w:p>
    <w:p w:rsidR="00891716" w:rsidRDefault="00891716" w:rsidP="0098383B">
      <w:pPr>
        <w:pStyle w:val="ac"/>
        <w:spacing w:before="0" w:beforeAutospacing="0" w:after="0" w:afterAutospacing="0"/>
        <w:ind w:firstLine="720"/>
        <w:jc w:val="both"/>
        <w:rPr>
          <w:b/>
          <w:bCs/>
          <w:szCs w:val="24"/>
        </w:rPr>
      </w:pPr>
      <w:r w:rsidRPr="0010215A">
        <w:rPr>
          <w:b/>
          <w:bCs/>
          <w:szCs w:val="24"/>
        </w:rPr>
        <w:t>Глава 4. Заключительные положения</w:t>
      </w:r>
    </w:p>
    <w:p w:rsidR="00B73FFC" w:rsidRPr="0010215A" w:rsidRDefault="00B73FFC" w:rsidP="0098383B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</w:p>
    <w:p w:rsidR="00891716" w:rsidRPr="0010215A" w:rsidRDefault="00891716" w:rsidP="0098383B">
      <w:pPr>
        <w:pStyle w:val="ac"/>
        <w:spacing w:before="0" w:beforeAutospacing="0" w:after="0" w:afterAutospacing="0"/>
        <w:ind w:firstLine="720"/>
        <w:jc w:val="both"/>
        <w:rPr>
          <w:szCs w:val="24"/>
        </w:rPr>
      </w:pPr>
      <w:r w:rsidRPr="0010215A">
        <w:rPr>
          <w:szCs w:val="24"/>
        </w:rPr>
        <w:t>Статья 16.</w:t>
      </w:r>
      <w:r w:rsidRPr="0010215A">
        <w:rPr>
          <w:b/>
          <w:bCs/>
          <w:szCs w:val="24"/>
        </w:rPr>
        <w:t xml:space="preserve"> Вступление решения в силу и </w:t>
      </w:r>
      <w:proofErr w:type="gramStart"/>
      <w:r w:rsidRPr="0010215A">
        <w:rPr>
          <w:b/>
          <w:bCs/>
          <w:szCs w:val="24"/>
        </w:rPr>
        <w:t>контроль за</w:t>
      </w:r>
      <w:proofErr w:type="gramEnd"/>
      <w:r w:rsidRPr="0010215A">
        <w:rPr>
          <w:b/>
          <w:bCs/>
          <w:szCs w:val="24"/>
        </w:rPr>
        <w:t xml:space="preserve"> его исполнением</w:t>
      </w:r>
    </w:p>
    <w:p w:rsidR="00325022" w:rsidRPr="0010215A" w:rsidRDefault="00891716" w:rsidP="0098383B">
      <w:pPr>
        <w:ind w:firstLine="708"/>
        <w:jc w:val="both"/>
        <w:rPr>
          <w:rStyle w:val="ab"/>
          <w:rFonts w:ascii="Times New Roman" w:hAnsi="Times New Roman"/>
          <w:color w:val="000000"/>
          <w:sz w:val="24"/>
          <w:szCs w:val="24"/>
        </w:rPr>
      </w:pPr>
      <w:r w:rsidRPr="0010215A">
        <w:rPr>
          <w:szCs w:val="24"/>
        </w:rPr>
        <w:t>1. </w:t>
      </w:r>
      <w:r w:rsidR="00325022" w:rsidRPr="0010215A">
        <w:rPr>
          <w:rStyle w:val="ab"/>
          <w:rFonts w:ascii="Times New Roman" w:hAnsi="Times New Roman"/>
          <w:sz w:val="24"/>
          <w:szCs w:val="24"/>
        </w:rPr>
        <w:t>Настоящее решение вступает в силу после его  обнародования.</w:t>
      </w:r>
    </w:p>
    <w:p w:rsidR="00B73FFC" w:rsidRDefault="00325022" w:rsidP="00B73FFC">
      <w:pPr>
        <w:jc w:val="both"/>
        <w:rPr>
          <w:b/>
          <w:bCs/>
        </w:rPr>
      </w:pPr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           2. </w:t>
      </w:r>
      <w:proofErr w:type="gramStart"/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0215A">
        <w:rPr>
          <w:rStyle w:val="ab"/>
          <w:rFonts w:ascii="Times New Roman" w:hAnsi="Times New Roman"/>
          <w:color w:val="000000"/>
          <w:sz w:val="24"/>
          <w:szCs w:val="24"/>
        </w:rPr>
        <w:t xml:space="preserve"> выполнением настоящего решения возложить на </w:t>
      </w:r>
      <w:r w:rsidR="0098383B">
        <w:rPr>
          <w:rStyle w:val="ab"/>
          <w:rFonts w:ascii="Times New Roman" w:hAnsi="Times New Roman"/>
          <w:sz w:val="24"/>
          <w:szCs w:val="24"/>
        </w:rPr>
        <w:t>постоянную  комиссию</w:t>
      </w:r>
      <w:r w:rsidRPr="0010215A">
        <w:rPr>
          <w:rStyle w:val="ab"/>
          <w:rFonts w:ascii="Times New Roman" w:hAnsi="Times New Roman"/>
          <w:sz w:val="24"/>
          <w:szCs w:val="24"/>
        </w:rPr>
        <w:t xml:space="preserve"> Думы Лебя</w:t>
      </w:r>
      <w:r w:rsidR="0098383B">
        <w:rPr>
          <w:rStyle w:val="ab"/>
          <w:rFonts w:ascii="Times New Roman" w:hAnsi="Times New Roman"/>
          <w:sz w:val="24"/>
          <w:szCs w:val="24"/>
        </w:rPr>
        <w:t>жьевского муниципального округа</w:t>
      </w:r>
      <w:r w:rsidR="0098383B" w:rsidRPr="0098383B">
        <w:t xml:space="preserve"> </w:t>
      </w:r>
      <w:r w:rsidR="0098383B" w:rsidRPr="0098383B">
        <w:rPr>
          <w:rStyle w:val="ab"/>
          <w:rFonts w:ascii="Times New Roman" w:hAnsi="Times New Roman"/>
          <w:sz w:val="24"/>
          <w:szCs w:val="24"/>
        </w:rPr>
        <w:t>по социальной политике</w:t>
      </w:r>
      <w:r w:rsidR="0098383B">
        <w:rPr>
          <w:rStyle w:val="ab"/>
          <w:rFonts w:ascii="Times New Roman" w:hAnsi="Times New Roman"/>
          <w:sz w:val="24"/>
          <w:szCs w:val="24"/>
        </w:rPr>
        <w:t>.</w:t>
      </w:r>
    </w:p>
    <w:sectPr w:rsidR="00B73FFC" w:rsidSect="00AD4762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D6EBDC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28E312F"/>
    <w:multiLevelType w:val="multilevel"/>
    <w:tmpl w:val="E79CF2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1C173B"/>
    <w:multiLevelType w:val="multilevel"/>
    <w:tmpl w:val="E96208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91D56CD"/>
    <w:multiLevelType w:val="multilevel"/>
    <w:tmpl w:val="6CB85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46E8"/>
    <w:multiLevelType w:val="multilevel"/>
    <w:tmpl w:val="416C29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1CB2DB7"/>
    <w:multiLevelType w:val="multilevel"/>
    <w:tmpl w:val="2D708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769F"/>
    <w:multiLevelType w:val="multilevel"/>
    <w:tmpl w:val="6A7EC23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B1543"/>
    <w:multiLevelType w:val="multilevel"/>
    <w:tmpl w:val="671C3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6FBD"/>
    <w:multiLevelType w:val="multilevel"/>
    <w:tmpl w:val="927E59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3FCE165B"/>
    <w:multiLevelType w:val="multilevel"/>
    <w:tmpl w:val="C5A28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1A7"/>
    <w:multiLevelType w:val="multilevel"/>
    <w:tmpl w:val="1034E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C2606"/>
    <w:multiLevelType w:val="multilevel"/>
    <w:tmpl w:val="99783F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DE16D98"/>
    <w:multiLevelType w:val="multilevel"/>
    <w:tmpl w:val="DDFE08F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31E0"/>
    <w:multiLevelType w:val="multilevel"/>
    <w:tmpl w:val="91004A2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5E915D3"/>
    <w:multiLevelType w:val="multilevel"/>
    <w:tmpl w:val="63066D58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</w:lvl>
  </w:abstractNum>
  <w:abstractNum w:abstractNumId="15">
    <w:nsid w:val="63D3703A"/>
    <w:multiLevelType w:val="multilevel"/>
    <w:tmpl w:val="231071E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771A64E4"/>
    <w:multiLevelType w:val="multilevel"/>
    <w:tmpl w:val="B462AF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B94"/>
    <w:rsid w:val="00013166"/>
    <w:rsid w:val="00076654"/>
    <w:rsid w:val="00090D50"/>
    <w:rsid w:val="000934A5"/>
    <w:rsid w:val="0010215A"/>
    <w:rsid w:val="00115A4D"/>
    <w:rsid w:val="00127C7F"/>
    <w:rsid w:val="00172B94"/>
    <w:rsid w:val="001737BF"/>
    <w:rsid w:val="00194AC0"/>
    <w:rsid w:val="001A5E37"/>
    <w:rsid w:val="001A60E6"/>
    <w:rsid w:val="001C1361"/>
    <w:rsid w:val="001D382F"/>
    <w:rsid w:val="001F29D4"/>
    <w:rsid w:val="001F6180"/>
    <w:rsid w:val="00284733"/>
    <w:rsid w:val="0029095E"/>
    <w:rsid w:val="002C6935"/>
    <w:rsid w:val="002E281F"/>
    <w:rsid w:val="00315606"/>
    <w:rsid w:val="003217A8"/>
    <w:rsid w:val="00325022"/>
    <w:rsid w:val="00390D16"/>
    <w:rsid w:val="003D08CA"/>
    <w:rsid w:val="003D7E5C"/>
    <w:rsid w:val="0041287A"/>
    <w:rsid w:val="004166B4"/>
    <w:rsid w:val="0042431B"/>
    <w:rsid w:val="00432B56"/>
    <w:rsid w:val="0044561C"/>
    <w:rsid w:val="004C2468"/>
    <w:rsid w:val="004D3F7F"/>
    <w:rsid w:val="00587D86"/>
    <w:rsid w:val="005A3567"/>
    <w:rsid w:val="005E103D"/>
    <w:rsid w:val="006031D5"/>
    <w:rsid w:val="00654F4D"/>
    <w:rsid w:val="00661039"/>
    <w:rsid w:val="0068342A"/>
    <w:rsid w:val="00691361"/>
    <w:rsid w:val="006C1BB1"/>
    <w:rsid w:val="006D195C"/>
    <w:rsid w:val="00770B03"/>
    <w:rsid w:val="007A17DF"/>
    <w:rsid w:val="007B3E77"/>
    <w:rsid w:val="007D07C8"/>
    <w:rsid w:val="007E489C"/>
    <w:rsid w:val="007E74FC"/>
    <w:rsid w:val="00801120"/>
    <w:rsid w:val="00827905"/>
    <w:rsid w:val="00834B52"/>
    <w:rsid w:val="00843D01"/>
    <w:rsid w:val="00845BA0"/>
    <w:rsid w:val="008674E2"/>
    <w:rsid w:val="00884725"/>
    <w:rsid w:val="00891716"/>
    <w:rsid w:val="008A606E"/>
    <w:rsid w:val="008B4D15"/>
    <w:rsid w:val="008D2A8A"/>
    <w:rsid w:val="008D761D"/>
    <w:rsid w:val="008E08D2"/>
    <w:rsid w:val="009357B6"/>
    <w:rsid w:val="00955067"/>
    <w:rsid w:val="00973398"/>
    <w:rsid w:val="00976E04"/>
    <w:rsid w:val="0098383B"/>
    <w:rsid w:val="00997813"/>
    <w:rsid w:val="009B60A2"/>
    <w:rsid w:val="009C49CD"/>
    <w:rsid w:val="00A047D0"/>
    <w:rsid w:val="00A06377"/>
    <w:rsid w:val="00A10065"/>
    <w:rsid w:val="00A11101"/>
    <w:rsid w:val="00A44D21"/>
    <w:rsid w:val="00A75B36"/>
    <w:rsid w:val="00A83929"/>
    <w:rsid w:val="00AC4890"/>
    <w:rsid w:val="00AD4762"/>
    <w:rsid w:val="00AE2338"/>
    <w:rsid w:val="00B11399"/>
    <w:rsid w:val="00B50717"/>
    <w:rsid w:val="00B70C9D"/>
    <w:rsid w:val="00B73FFC"/>
    <w:rsid w:val="00B80CB2"/>
    <w:rsid w:val="00BE5B28"/>
    <w:rsid w:val="00BF03C0"/>
    <w:rsid w:val="00BF4C30"/>
    <w:rsid w:val="00C206B1"/>
    <w:rsid w:val="00CE6C4F"/>
    <w:rsid w:val="00D028F8"/>
    <w:rsid w:val="00D87CCB"/>
    <w:rsid w:val="00DB375B"/>
    <w:rsid w:val="00DC5CFD"/>
    <w:rsid w:val="00DE378C"/>
    <w:rsid w:val="00DE7B01"/>
    <w:rsid w:val="00DF59D3"/>
    <w:rsid w:val="00E24C8F"/>
    <w:rsid w:val="00E30125"/>
    <w:rsid w:val="00E3304A"/>
    <w:rsid w:val="00E51D1D"/>
    <w:rsid w:val="00E9184E"/>
    <w:rsid w:val="00E92D28"/>
    <w:rsid w:val="00EA6555"/>
    <w:rsid w:val="00EE7AE7"/>
    <w:rsid w:val="00EF2B78"/>
    <w:rsid w:val="00F215F0"/>
    <w:rsid w:val="00F40CB8"/>
    <w:rsid w:val="00F60B0C"/>
    <w:rsid w:val="00F70152"/>
    <w:rsid w:val="00F766AC"/>
    <w:rsid w:val="00F97B4A"/>
    <w:rsid w:val="00FA12EA"/>
    <w:rsid w:val="00FB1105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62"/>
    <w:rPr>
      <w:sz w:val="24"/>
    </w:rPr>
  </w:style>
  <w:style w:type="paragraph" w:styleId="1">
    <w:name w:val="heading 1"/>
    <w:basedOn w:val="a"/>
    <w:next w:val="a"/>
    <w:link w:val="10"/>
    <w:qFormat/>
    <w:rsid w:val="00AD4762"/>
    <w:pPr>
      <w:keepNext/>
      <w:ind w:left="-284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D4762"/>
    <w:pPr>
      <w:keepNext/>
      <w:ind w:left="284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AD476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AD4762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AD4762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qFormat/>
    <w:rsid w:val="00AD4762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AD4762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1"/>
    <w:rsid w:val="00AD4762"/>
    <w:rPr>
      <w:rFonts w:ascii="Calibri" w:hAnsi="Calibri"/>
      <w:sz w:val="22"/>
    </w:rPr>
  </w:style>
  <w:style w:type="paragraph" w:customStyle="1" w:styleId="Standard">
    <w:name w:val="Standard"/>
    <w:rsid w:val="00AD4762"/>
    <w:pPr>
      <w:suppressAutoHyphens/>
    </w:pPr>
    <w:rPr>
      <w:sz w:val="24"/>
    </w:rPr>
  </w:style>
  <w:style w:type="paragraph" w:customStyle="1" w:styleId="ConsPlusNonformat">
    <w:name w:val="ConsPlusNonformat"/>
    <w:rsid w:val="00AD4762"/>
    <w:pPr>
      <w:widowControl w:val="0"/>
    </w:pPr>
    <w:rPr>
      <w:rFonts w:ascii="Courier New" w:hAnsi="Courier New"/>
    </w:rPr>
  </w:style>
  <w:style w:type="paragraph" w:customStyle="1" w:styleId="12">
    <w:name w:val="Без интервала1"/>
    <w:rsid w:val="00AD4762"/>
    <w:rPr>
      <w:rFonts w:ascii="Calibri" w:hAnsi="Calibri"/>
      <w:sz w:val="22"/>
    </w:rPr>
  </w:style>
  <w:style w:type="paragraph" w:customStyle="1" w:styleId="ConsPlusTitle">
    <w:name w:val="ConsPlusTitle"/>
    <w:rsid w:val="00AD4762"/>
    <w:pPr>
      <w:widowControl w:val="0"/>
    </w:pPr>
    <w:rPr>
      <w:b/>
      <w:sz w:val="24"/>
    </w:rPr>
  </w:style>
  <w:style w:type="paragraph" w:customStyle="1" w:styleId="ConsPlusNormal">
    <w:name w:val="ConsPlusNormal"/>
    <w:rsid w:val="00AD4762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uiPriority w:val="99"/>
    <w:rsid w:val="00AD4762"/>
    <w:rPr>
      <w:color w:val="000000"/>
      <w:sz w:val="24"/>
    </w:rPr>
  </w:style>
  <w:style w:type="paragraph" w:customStyle="1" w:styleId="a4">
    <w:name w:val="Стиль"/>
    <w:rsid w:val="00AD4762"/>
    <w:pPr>
      <w:widowControl w:val="0"/>
      <w:ind w:firstLine="720"/>
      <w:jc w:val="both"/>
    </w:pPr>
    <w:rPr>
      <w:rFonts w:ascii="Arial" w:hAnsi="Arial"/>
    </w:rPr>
  </w:style>
  <w:style w:type="paragraph" w:customStyle="1" w:styleId="21">
    <w:name w:val="Обычный2"/>
    <w:rsid w:val="00AD4762"/>
    <w:pPr>
      <w:suppressAutoHyphens/>
      <w:spacing w:line="100" w:lineRule="atLeast"/>
    </w:pPr>
    <w:rPr>
      <w:sz w:val="24"/>
    </w:rPr>
  </w:style>
  <w:style w:type="paragraph" w:customStyle="1" w:styleId="13">
    <w:name w:val="Обычный1"/>
    <w:rsid w:val="00AD4762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2">
    <w:name w:val="Без интервала2"/>
    <w:rsid w:val="00AD4762"/>
    <w:rPr>
      <w:rFonts w:ascii="Calibri" w:hAnsi="Calibri"/>
      <w:sz w:val="22"/>
    </w:rPr>
  </w:style>
  <w:style w:type="paragraph" w:customStyle="1" w:styleId="ConsPlusCell">
    <w:name w:val="ConsPlusCell"/>
    <w:rsid w:val="00AD4762"/>
    <w:rPr>
      <w:rFonts w:ascii="Arial" w:hAnsi="Arial"/>
    </w:rPr>
  </w:style>
  <w:style w:type="paragraph" w:styleId="a5">
    <w:name w:val="Body Text"/>
    <w:basedOn w:val="a"/>
    <w:link w:val="a6"/>
    <w:rsid w:val="00AD4762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paragraph" w:styleId="a7">
    <w:name w:val="Body Text Indent"/>
    <w:basedOn w:val="a"/>
    <w:link w:val="a8"/>
    <w:rsid w:val="00AD4762"/>
    <w:pPr>
      <w:spacing w:after="120"/>
      <w:ind w:left="283"/>
    </w:pPr>
  </w:style>
  <w:style w:type="paragraph" w:styleId="a9">
    <w:name w:val="List"/>
    <w:basedOn w:val="a"/>
    <w:rsid w:val="00AD4762"/>
    <w:pPr>
      <w:ind w:left="283" w:hanging="283"/>
    </w:pPr>
  </w:style>
  <w:style w:type="paragraph" w:styleId="aa">
    <w:name w:val="List Paragraph"/>
    <w:basedOn w:val="a"/>
    <w:qFormat/>
    <w:rsid w:val="00AD476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"/>
    <w:link w:val="ab"/>
    <w:rsid w:val="00AD4762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c">
    <w:name w:val="Normal (Web)"/>
    <w:basedOn w:val="a"/>
    <w:uiPriority w:val="99"/>
    <w:rsid w:val="00AD4762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AD4762"/>
    <w:pPr>
      <w:widowControl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AD4762"/>
    <w:pPr>
      <w:widowControl w:val="0"/>
    </w:pPr>
    <w:rPr>
      <w:rFonts w:ascii="Arial" w:hAnsi="Arial"/>
    </w:rPr>
  </w:style>
  <w:style w:type="paragraph" w:customStyle="1" w:styleId="14">
    <w:name w:val="Заголовок №1"/>
    <w:basedOn w:val="a"/>
    <w:link w:val="15"/>
    <w:rsid w:val="00AD4762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3">
    <w:name w:val="Заголовок №2"/>
    <w:basedOn w:val="a"/>
    <w:link w:val="24"/>
    <w:rsid w:val="00AD4762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6">
    <w:name w:val="Основной текст1"/>
    <w:basedOn w:val="a"/>
    <w:rsid w:val="00AD4762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25">
    <w:name w:val="List 2"/>
    <w:basedOn w:val="a"/>
    <w:rsid w:val="00AD4762"/>
    <w:pPr>
      <w:ind w:left="566" w:hanging="283"/>
      <w:contextualSpacing/>
    </w:pPr>
  </w:style>
  <w:style w:type="paragraph" w:styleId="26">
    <w:name w:val="List Continue 2"/>
    <w:basedOn w:val="a"/>
    <w:rsid w:val="00AD4762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"/>
    <w:rsid w:val="00AD4762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"/>
    <w:rsid w:val="00AD4762"/>
    <w:pPr>
      <w:widowControl w:val="0"/>
    </w:pPr>
    <w:rPr>
      <w:rFonts w:ascii="Cambria" w:hAnsi="Cambria"/>
    </w:rPr>
  </w:style>
  <w:style w:type="paragraph" w:styleId="af">
    <w:name w:val="Date"/>
    <w:basedOn w:val="a"/>
    <w:next w:val="a"/>
    <w:link w:val="af0"/>
    <w:rsid w:val="00AD4762"/>
  </w:style>
  <w:style w:type="paragraph" w:customStyle="1" w:styleId="110">
    <w:name w:val="Заголовок 11"/>
    <w:basedOn w:val="a"/>
    <w:next w:val="a"/>
    <w:rsid w:val="00AD4762"/>
    <w:pPr>
      <w:widowControl w:val="0"/>
      <w:suppressAutoHyphens/>
      <w:spacing w:before="108" w:after="108"/>
      <w:jc w:val="center"/>
      <w:outlineLvl w:val="0"/>
    </w:pPr>
    <w:rPr>
      <w:rFonts w:ascii="Arial" w:hAnsi="Arial"/>
      <w:b/>
      <w:color w:val="26282F"/>
      <w:sz w:val="26"/>
    </w:rPr>
  </w:style>
  <w:style w:type="paragraph" w:styleId="af1">
    <w:name w:val="header"/>
    <w:basedOn w:val="a"/>
    <w:link w:val="af2"/>
    <w:rsid w:val="00AD4762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rsid w:val="00AD4762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"/>
    <w:next w:val="a"/>
    <w:rsid w:val="00AD4762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"/>
    <w:rsid w:val="00AD476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D4762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AD4762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AD4762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AD4762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AD4762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af6">
    <w:name w:val="Title"/>
    <w:basedOn w:val="a"/>
    <w:link w:val="af7"/>
    <w:qFormat/>
    <w:rsid w:val="00AD4762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paragraph" w:styleId="af8">
    <w:name w:val="Balloon Text"/>
    <w:basedOn w:val="a"/>
    <w:link w:val="af9"/>
    <w:rsid w:val="00AD4762"/>
    <w:rPr>
      <w:rFonts w:ascii="Tahoma" w:hAnsi="Tahoma"/>
      <w:sz w:val="16"/>
    </w:rPr>
  </w:style>
  <w:style w:type="paragraph" w:styleId="27">
    <w:name w:val="Body Text Indent 2"/>
    <w:basedOn w:val="a"/>
    <w:link w:val="28"/>
    <w:rsid w:val="00AD4762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9">
    <w:name w:val="заголовок 2"/>
    <w:basedOn w:val="a"/>
    <w:next w:val="a"/>
    <w:rsid w:val="00AD4762"/>
    <w:pPr>
      <w:keepNext/>
      <w:jc w:val="center"/>
      <w:outlineLvl w:val="1"/>
    </w:pPr>
    <w:rPr>
      <w:b/>
    </w:rPr>
  </w:style>
  <w:style w:type="paragraph" w:customStyle="1" w:styleId="afa">
    <w:name w:val="Содержимое таблицы"/>
    <w:basedOn w:val="a"/>
    <w:rsid w:val="00AD4762"/>
    <w:pPr>
      <w:suppressLineNumbers/>
      <w:spacing w:line="100" w:lineRule="atLeast"/>
    </w:pPr>
    <w:rPr>
      <w:sz w:val="20"/>
    </w:rPr>
  </w:style>
  <w:style w:type="paragraph" w:customStyle="1" w:styleId="afb">
    <w:name w:val="Знак Знак Знак Знак"/>
    <w:basedOn w:val="a"/>
    <w:rsid w:val="00AD4762"/>
    <w:rPr>
      <w:rFonts w:ascii="Verdana" w:hAnsi="Verdana"/>
      <w:sz w:val="20"/>
    </w:rPr>
  </w:style>
  <w:style w:type="paragraph" w:styleId="2a">
    <w:name w:val="Body Text 2"/>
    <w:basedOn w:val="a"/>
    <w:link w:val="2b"/>
    <w:rsid w:val="00AD4762"/>
    <w:pPr>
      <w:tabs>
        <w:tab w:val="left" w:pos="2550"/>
      </w:tabs>
      <w:jc w:val="center"/>
    </w:pPr>
    <w:rPr>
      <w:sz w:val="22"/>
    </w:rPr>
  </w:style>
  <w:style w:type="paragraph" w:styleId="afc">
    <w:name w:val="Document Map"/>
    <w:basedOn w:val="a"/>
    <w:link w:val="afd"/>
    <w:rsid w:val="00AD4762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"/>
    <w:rsid w:val="00AD4762"/>
    <w:pPr>
      <w:spacing w:before="100" w:beforeAutospacing="1" w:after="100" w:afterAutospacing="1"/>
    </w:pPr>
  </w:style>
  <w:style w:type="paragraph" w:customStyle="1" w:styleId="PodpGub">
    <w:name w:val="PodpGub"/>
    <w:basedOn w:val="a"/>
    <w:rsid w:val="00AD4762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rsid w:val="00AD4762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AD4762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a"/>
    <w:rsid w:val="00AD4762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paragraph" w:customStyle="1" w:styleId="aff">
    <w:name w:val="Текст акта"/>
    <w:basedOn w:val="a"/>
    <w:rsid w:val="00AD4762"/>
    <w:pPr>
      <w:spacing w:after="200"/>
      <w:ind w:firstLine="709"/>
      <w:jc w:val="both"/>
    </w:pPr>
    <w:rPr>
      <w:sz w:val="28"/>
    </w:rPr>
  </w:style>
  <w:style w:type="character" w:styleId="aff0">
    <w:name w:val="line number"/>
    <w:basedOn w:val="a0"/>
    <w:semiHidden/>
    <w:rsid w:val="00AD4762"/>
  </w:style>
  <w:style w:type="character" w:styleId="aff1">
    <w:name w:val="Hyperlink"/>
    <w:rsid w:val="00AD4762"/>
    <w:rPr>
      <w:color w:val="0000FF"/>
      <w:u w:val="single"/>
    </w:rPr>
  </w:style>
  <w:style w:type="character" w:customStyle="1" w:styleId="a6">
    <w:name w:val="Основной текст Знак"/>
    <w:link w:val="a5"/>
    <w:rsid w:val="00AD4762"/>
  </w:style>
  <w:style w:type="character" w:styleId="aff2">
    <w:name w:val="Book Title"/>
    <w:rsid w:val="00AD4762"/>
    <w:rPr>
      <w:b/>
    </w:rPr>
  </w:style>
  <w:style w:type="character" w:customStyle="1" w:styleId="40">
    <w:name w:val="Заголовок 4 Знак"/>
    <w:link w:val="4"/>
    <w:rsid w:val="00AD4762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link w:val="a7"/>
    <w:rsid w:val="00AD4762"/>
  </w:style>
  <w:style w:type="character" w:customStyle="1" w:styleId="ab">
    <w:name w:val="Основной текст_"/>
    <w:link w:val="3"/>
    <w:rsid w:val="00AD4762"/>
    <w:rPr>
      <w:rFonts w:ascii="Arial" w:hAnsi="Arial"/>
      <w:sz w:val="23"/>
    </w:rPr>
  </w:style>
  <w:style w:type="character" w:customStyle="1" w:styleId="50">
    <w:name w:val="Заголовок 5 Знак"/>
    <w:link w:val="5"/>
    <w:rsid w:val="00AD4762"/>
    <w:rPr>
      <w:b/>
      <w:i/>
      <w:sz w:val="26"/>
    </w:rPr>
  </w:style>
  <w:style w:type="character" w:customStyle="1" w:styleId="80">
    <w:name w:val="Заголовок 8 Знак"/>
    <w:link w:val="8"/>
    <w:rsid w:val="00AD4762"/>
    <w:rPr>
      <w:i/>
    </w:rPr>
  </w:style>
  <w:style w:type="character" w:customStyle="1" w:styleId="aff3">
    <w:name w:val="Гипертекстовая ссылка"/>
    <w:rsid w:val="00AD4762"/>
    <w:rPr>
      <w:rFonts w:ascii="Times New Roman" w:hAnsi="Times New Roman"/>
      <w:b/>
      <w:color w:val="008000"/>
    </w:rPr>
  </w:style>
  <w:style w:type="character" w:customStyle="1" w:styleId="15">
    <w:name w:val="Заголовок №1_"/>
    <w:link w:val="14"/>
    <w:rsid w:val="00AD4762"/>
    <w:rPr>
      <w:b/>
      <w:sz w:val="27"/>
    </w:rPr>
  </w:style>
  <w:style w:type="character" w:customStyle="1" w:styleId="24">
    <w:name w:val="Заголовок №2_"/>
    <w:link w:val="23"/>
    <w:rsid w:val="00AD4762"/>
    <w:rPr>
      <w:b/>
      <w:sz w:val="27"/>
    </w:rPr>
  </w:style>
  <w:style w:type="character" w:customStyle="1" w:styleId="FontStyle36">
    <w:name w:val="Font Style36"/>
    <w:rsid w:val="00AD4762"/>
    <w:rPr>
      <w:rFonts w:ascii="Arial" w:hAnsi="Arial"/>
      <w:sz w:val="22"/>
    </w:rPr>
  </w:style>
  <w:style w:type="character" w:customStyle="1" w:styleId="FontStyle37">
    <w:name w:val="Font Style37"/>
    <w:rsid w:val="00AD4762"/>
    <w:rPr>
      <w:rFonts w:ascii="Arial" w:hAnsi="Arial"/>
      <w:sz w:val="22"/>
    </w:rPr>
  </w:style>
  <w:style w:type="character" w:customStyle="1" w:styleId="10">
    <w:name w:val="Заголовок 1 Знак"/>
    <w:link w:val="1"/>
    <w:rsid w:val="00AD4762"/>
    <w:rPr>
      <w:b/>
      <w:sz w:val="32"/>
    </w:rPr>
  </w:style>
  <w:style w:type="character" w:customStyle="1" w:styleId="FontStyle73">
    <w:name w:val="Font Style73"/>
    <w:rsid w:val="00AD4762"/>
    <w:rPr>
      <w:rFonts w:ascii="Arial" w:hAnsi="Arial"/>
      <w:sz w:val="22"/>
    </w:rPr>
  </w:style>
  <w:style w:type="character" w:customStyle="1" w:styleId="af0">
    <w:name w:val="Дата Знак"/>
    <w:link w:val="af"/>
    <w:rsid w:val="00AD4762"/>
  </w:style>
  <w:style w:type="character" w:customStyle="1" w:styleId="11">
    <w:name w:val="Без интервала Знак1"/>
    <w:link w:val="a3"/>
    <w:rsid w:val="00AD4762"/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rsid w:val="00AD4762"/>
  </w:style>
  <w:style w:type="character" w:customStyle="1" w:styleId="af4">
    <w:name w:val="Нижний колонтитул Знак"/>
    <w:link w:val="af3"/>
    <w:rsid w:val="00AD4762"/>
  </w:style>
  <w:style w:type="character" w:customStyle="1" w:styleId="FontStyle18">
    <w:name w:val="Font Style18"/>
    <w:rsid w:val="00AD4762"/>
    <w:rPr>
      <w:rFonts w:ascii="Times New Roman" w:hAnsi="Times New Roman"/>
      <w:sz w:val="24"/>
    </w:rPr>
  </w:style>
  <w:style w:type="character" w:styleId="aff4">
    <w:name w:val="Emphasis"/>
    <w:qFormat/>
    <w:rsid w:val="00AD4762"/>
    <w:rPr>
      <w:i/>
    </w:rPr>
  </w:style>
  <w:style w:type="character" w:customStyle="1" w:styleId="FontStyle14">
    <w:name w:val="Font Style14"/>
    <w:rsid w:val="00AD4762"/>
    <w:rPr>
      <w:rFonts w:ascii="Times New Roman" w:hAnsi="Times New Roman"/>
      <w:b/>
      <w:sz w:val="22"/>
    </w:rPr>
  </w:style>
  <w:style w:type="character" w:customStyle="1" w:styleId="FontStyle15">
    <w:name w:val="Font Style15"/>
    <w:rsid w:val="00AD4762"/>
    <w:rPr>
      <w:rFonts w:ascii="Times New Roman" w:hAnsi="Times New Roman"/>
      <w:sz w:val="22"/>
    </w:rPr>
  </w:style>
  <w:style w:type="character" w:customStyle="1" w:styleId="FontStyle17">
    <w:name w:val="Font Style17"/>
    <w:rsid w:val="00AD4762"/>
    <w:rPr>
      <w:rFonts w:ascii="Times New Roman" w:hAnsi="Times New Roman"/>
      <w:sz w:val="16"/>
    </w:rPr>
  </w:style>
  <w:style w:type="character" w:customStyle="1" w:styleId="af7">
    <w:name w:val="Название Знак"/>
    <w:link w:val="af6"/>
    <w:rsid w:val="00AD4762"/>
    <w:rPr>
      <w:color w:val="323232"/>
      <w:sz w:val="52"/>
    </w:rPr>
  </w:style>
  <w:style w:type="character" w:customStyle="1" w:styleId="af9">
    <w:name w:val="Текст выноски Знак"/>
    <w:link w:val="af8"/>
    <w:rsid w:val="00AD4762"/>
    <w:rPr>
      <w:rFonts w:ascii="Tahoma" w:hAnsi="Tahoma"/>
      <w:sz w:val="16"/>
    </w:rPr>
  </w:style>
  <w:style w:type="character" w:customStyle="1" w:styleId="28">
    <w:name w:val="Основной текст с отступом 2 Знак"/>
    <w:link w:val="27"/>
    <w:rsid w:val="00AD4762"/>
    <w:rPr>
      <w:rFonts w:ascii="Calibri" w:hAnsi="Calibri"/>
      <w:sz w:val="22"/>
    </w:rPr>
  </w:style>
  <w:style w:type="character" w:customStyle="1" w:styleId="60">
    <w:name w:val="Заголовок 6 Знак"/>
    <w:link w:val="6"/>
    <w:rsid w:val="00AD4762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rsid w:val="00AD4762"/>
    <w:rPr>
      <w:rFonts w:ascii="Cambria" w:hAnsi="Cambria"/>
      <w:sz w:val="22"/>
    </w:rPr>
  </w:style>
  <w:style w:type="character" w:customStyle="1" w:styleId="20">
    <w:name w:val="Заголовок 2 Знак"/>
    <w:link w:val="2"/>
    <w:rsid w:val="00AD4762"/>
    <w:rPr>
      <w:b/>
      <w:sz w:val="32"/>
    </w:rPr>
  </w:style>
  <w:style w:type="character" w:customStyle="1" w:styleId="aff5">
    <w:name w:val="Цветовое выделение"/>
    <w:rsid w:val="00AD4762"/>
    <w:rPr>
      <w:b/>
      <w:color w:val="000080"/>
      <w:sz w:val="20"/>
    </w:rPr>
  </w:style>
  <w:style w:type="character" w:customStyle="1" w:styleId="2c">
    <w:name w:val="Основной шрифт абзаца2"/>
    <w:rsid w:val="00AD4762"/>
  </w:style>
  <w:style w:type="character" w:customStyle="1" w:styleId="17">
    <w:name w:val="Основной шрифт абзаца1"/>
    <w:rsid w:val="00AD4762"/>
  </w:style>
  <w:style w:type="character" w:customStyle="1" w:styleId="18">
    <w:name w:val="Слабое выделение1"/>
    <w:rsid w:val="00AD4762"/>
    <w:rPr>
      <w:i/>
      <w:color w:val="808080"/>
    </w:rPr>
  </w:style>
  <w:style w:type="character" w:customStyle="1" w:styleId="aff6">
    <w:name w:val="Без интервала Знак"/>
    <w:rsid w:val="00AD4762"/>
    <w:rPr>
      <w:rFonts w:ascii="Calibri" w:hAnsi="Calibri"/>
      <w:sz w:val="22"/>
    </w:rPr>
  </w:style>
  <w:style w:type="character" w:customStyle="1" w:styleId="FontStyle16">
    <w:name w:val="Font Style16"/>
    <w:rsid w:val="00AD4762"/>
    <w:rPr>
      <w:rFonts w:ascii="Times New Roman" w:hAnsi="Times New Roman"/>
      <w:b/>
      <w:sz w:val="22"/>
    </w:rPr>
  </w:style>
  <w:style w:type="character" w:customStyle="1" w:styleId="2b">
    <w:name w:val="Основной текст 2 Знак"/>
    <w:link w:val="2a"/>
    <w:rsid w:val="00AD4762"/>
    <w:rPr>
      <w:sz w:val="22"/>
    </w:rPr>
  </w:style>
  <w:style w:type="character" w:customStyle="1" w:styleId="afd">
    <w:name w:val="Схема документа Знак"/>
    <w:link w:val="afc"/>
    <w:rsid w:val="00AD4762"/>
    <w:rPr>
      <w:rFonts w:ascii="Tahoma" w:hAnsi="Tahoma"/>
      <w:sz w:val="20"/>
    </w:rPr>
  </w:style>
  <w:style w:type="character" w:customStyle="1" w:styleId="apple-converted-space">
    <w:name w:val="apple-converted-space"/>
    <w:basedOn w:val="a0"/>
    <w:rsid w:val="00AD4762"/>
  </w:style>
  <w:style w:type="character" w:customStyle="1" w:styleId="blk">
    <w:name w:val="blk"/>
    <w:basedOn w:val="a0"/>
    <w:rsid w:val="00AD4762"/>
  </w:style>
  <w:style w:type="character" w:customStyle="1" w:styleId="fontstyle160">
    <w:name w:val="fontstyle16"/>
    <w:basedOn w:val="a0"/>
    <w:rsid w:val="00AD4762"/>
  </w:style>
  <w:style w:type="character" w:customStyle="1" w:styleId="googqs-tidbit">
    <w:name w:val="goog_qs-tidbit"/>
    <w:basedOn w:val="a0"/>
    <w:rsid w:val="00AD4762"/>
  </w:style>
  <w:style w:type="table" w:styleId="19">
    <w:name w:val="Table Simple 1"/>
    <w:basedOn w:val="a1"/>
    <w:rsid w:val="00AD4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rsid w:val="00AD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uiPriority w:val="22"/>
    <w:qFormat/>
    <w:rsid w:val="00315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6587E7136D5B6B078435CECFE0F73E151B05C9E927508952BA16E291C7B793C6BE1B85B928A13523k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ASRock</cp:lastModifiedBy>
  <cp:revision>193</cp:revision>
  <cp:lastPrinted>2021-12-09T04:58:00Z</cp:lastPrinted>
  <dcterms:created xsi:type="dcterms:W3CDTF">2021-04-05T06:04:00Z</dcterms:created>
  <dcterms:modified xsi:type="dcterms:W3CDTF">2022-01-25T10:02:00Z</dcterms:modified>
</cp:coreProperties>
</file>