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6FE71" w14:textId="77777777" w:rsidR="003840E4" w:rsidRDefault="003840E4" w:rsidP="007916BE">
      <w:pPr>
        <w:jc w:val="center"/>
        <w:rPr>
          <w:sz w:val="24"/>
          <w:szCs w:val="24"/>
        </w:rPr>
      </w:pPr>
      <w:r w:rsidRPr="003840E4">
        <w:rPr>
          <w:noProof/>
          <w:sz w:val="24"/>
          <w:szCs w:val="24"/>
        </w:rPr>
        <w:drawing>
          <wp:inline distT="0" distB="0" distL="0" distR="0" wp14:anchorId="4CC1230F" wp14:editId="286ADCCE">
            <wp:extent cx="714375" cy="714375"/>
            <wp:effectExtent l="19050" t="0" r="9525" b="0"/>
            <wp:docPr id="2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C0920" w14:textId="77777777" w:rsidR="003840E4" w:rsidRDefault="003840E4" w:rsidP="007916BE">
      <w:pPr>
        <w:jc w:val="center"/>
        <w:rPr>
          <w:sz w:val="24"/>
          <w:szCs w:val="24"/>
        </w:rPr>
      </w:pPr>
    </w:p>
    <w:p w14:paraId="38B6D376" w14:textId="77777777" w:rsidR="003840E4" w:rsidRPr="00DF05E2" w:rsidRDefault="003840E4" w:rsidP="007916BE">
      <w:pPr>
        <w:jc w:val="center"/>
        <w:rPr>
          <w:sz w:val="24"/>
          <w:szCs w:val="24"/>
        </w:rPr>
      </w:pPr>
      <w:r w:rsidRPr="00DF05E2">
        <w:rPr>
          <w:sz w:val="24"/>
          <w:szCs w:val="24"/>
        </w:rPr>
        <w:t>КУРГАНСКАЯ ОБЛАСТЬ</w:t>
      </w:r>
    </w:p>
    <w:p w14:paraId="58DB309B" w14:textId="77777777" w:rsidR="007916BE" w:rsidRDefault="007916BE" w:rsidP="007916BE">
      <w:pPr>
        <w:jc w:val="center"/>
        <w:rPr>
          <w:sz w:val="24"/>
          <w:szCs w:val="24"/>
        </w:rPr>
      </w:pPr>
      <w:r w:rsidRPr="00DF05E2">
        <w:rPr>
          <w:sz w:val="24"/>
          <w:szCs w:val="24"/>
        </w:rPr>
        <w:t>ЛЕБЯЖЬЕВСКИЙ МУНИЦИПАЛЬНЫЙ ОКРУГ КУРГАНСКОЙ ОБЛАСТИ</w:t>
      </w:r>
    </w:p>
    <w:p w14:paraId="6BE482DF" w14:textId="77777777" w:rsidR="007916BE" w:rsidRDefault="007916BE" w:rsidP="007916BE">
      <w:pPr>
        <w:jc w:val="center"/>
        <w:rPr>
          <w:sz w:val="24"/>
          <w:szCs w:val="24"/>
        </w:rPr>
      </w:pPr>
      <w:r w:rsidRPr="00DF05E2">
        <w:rPr>
          <w:sz w:val="24"/>
          <w:szCs w:val="24"/>
        </w:rPr>
        <w:t xml:space="preserve">ДУМА ЛЕБЯЖЬЕВСКОГО МУНИЦИПАЛЬНОГО ОКРУГА  </w:t>
      </w:r>
    </w:p>
    <w:p w14:paraId="387D99AD" w14:textId="77777777" w:rsidR="007916BE" w:rsidRPr="00DF05E2" w:rsidRDefault="007916BE" w:rsidP="007916BE">
      <w:pPr>
        <w:jc w:val="center"/>
        <w:rPr>
          <w:sz w:val="24"/>
          <w:szCs w:val="24"/>
        </w:rPr>
      </w:pPr>
      <w:r w:rsidRPr="00DF05E2">
        <w:rPr>
          <w:sz w:val="24"/>
          <w:szCs w:val="24"/>
        </w:rPr>
        <w:t>КУРГАНСКОЙ ОБЛАСТИ</w:t>
      </w:r>
    </w:p>
    <w:p w14:paraId="457D54A5" w14:textId="77777777" w:rsidR="007916BE" w:rsidRPr="00DF05E2" w:rsidRDefault="007916BE" w:rsidP="007916BE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74250CC3" w14:textId="77777777" w:rsidR="007916BE" w:rsidRPr="00DF05E2" w:rsidRDefault="007916BE" w:rsidP="007916B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Pr="00DF05E2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14:paraId="4C679857" w14:textId="77777777" w:rsidR="007916BE" w:rsidRPr="00DF05E2" w:rsidRDefault="007916BE" w:rsidP="007916BE">
      <w:pPr>
        <w:rPr>
          <w:sz w:val="24"/>
          <w:szCs w:val="24"/>
        </w:rPr>
      </w:pPr>
    </w:p>
    <w:p w14:paraId="3D4C130E" w14:textId="03FB0A5D" w:rsidR="007916BE" w:rsidRPr="00DF05E2" w:rsidRDefault="00905148" w:rsidP="007916BE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02661">
        <w:rPr>
          <w:sz w:val="24"/>
          <w:szCs w:val="24"/>
        </w:rPr>
        <w:t>27 февраля</w:t>
      </w:r>
      <w:r>
        <w:rPr>
          <w:sz w:val="24"/>
          <w:szCs w:val="24"/>
        </w:rPr>
        <w:t xml:space="preserve"> 2024</w:t>
      </w:r>
      <w:r w:rsidR="007916BE" w:rsidRPr="00DF05E2">
        <w:rPr>
          <w:sz w:val="24"/>
          <w:szCs w:val="24"/>
        </w:rPr>
        <w:t xml:space="preserve"> года № </w:t>
      </w:r>
      <w:r w:rsidR="00302661">
        <w:rPr>
          <w:sz w:val="24"/>
          <w:szCs w:val="24"/>
        </w:rPr>
        <w:t>453</w:t>
      </w:r>
    </w:p>
    <w:p w14:paraId="2A83C492" w14:textId="77777777" w:rsidR="007916BE" w:rsidRPr="00DF05E2" w:rsidRDefault="007916BE" w:rsidP="007916BE">
      <w:pPr>
        <w:rPr>
          <w:sz w:val="24"/>
          <w:szCs w:val="24"/>
        </w:rPr>
      </w:pPr>
      <w:r w:rsidRPr="00DF05E2">
        <w:rPr>
          <w:sz w:val="24"/>
          <w:szCs w:val="24"/>
        </w:rPr>
        <w:t xml:space="preserve">        р. п. Лебяжье</w:t>
      </w:r>
    </w:p>
    <w:p w14:paraId="1C18EFA1" w14:textId="77777777" w:rsidR="007916BE" w:rsidRPr="00DF05E2" w:rsidRDefault="007916BE" w:rsidP="007916BE">
      <w:pPr>
        <w:rPr>
          <w:sz w:val="24"/>
          <w:szCs w:val="24"/>
        </w:rPr>
      </w:pPr>
    </w:p>
    <w:p w14:paraId="03ADBE1F" w14:textId="77777777" w:rsidR="007916BE" w:rsidRPr="00DF05E2" w:rsidRDefault="007916BE" w:rsidP="007916BE">
      <w:pPr>
        <w:rPr>
          <w:sz w:val="24"/>
          <w:szCs w:val="24"/>
        </w:rPr>
      </w:pPr>
    </w:p>
    <w:p w14:paraId="3B635B71" w14:textId="77777777" w:rsidR="003840E4" w:rsidRPr="00DF05E2" w:rsidRDefault="003840E4" w:rsidP="007916BE">
      <w:pPr>
        <w:jc w:val="center"/>
        <w:rPr>
          <w:b/>
          <w:sz w:val="24"/>
          <w:szCs w:val="24"/>
        </w:rPr>
      </w:pPr>
    </w:p>
    <w:p w14:paraId="6DB7D005" w14:textId="77777777" w:rsidR="00905148" w:rsidRPr="00905148" w:rsidRDefault="00905148" w:rsidP="00905148">
      <w:pPr>
        <w:jc w:val="center"/>
        <w:rPr>
          <w:b/>
          <w:sz w:val="24"/>
          <w:szCs w:val="24"/>
        </w:rPr>
      </w:pPr>
      <w:r w:rsidRPr="00905148">
        <w:rPr>
          <w:b/>
          <w:sz w:val="24"/>
          <w:szCs w:val="24"/>
        </w:rPr>
        <w:t>Об утверждении Положения о порядке отчисления части чистой</w:t>
      </w:r>
    </w:p>
    <w:p w14:paraId="3FB44514" w14:textId="77777777" w:rsidR="00905148" w:rsidRPr="00905148" w:rsidRDefault="00905148" w:rsidP="00905148">
      <w:pPr>
        <w:jc w:val="center"/>
        <w:rPr>
          <w:b/>
          <w:sz w:val="24"/>
          <w:szCs w:val="24"/>
        </w:rPr>
      </w:pPr>
      <w:r w:rsidRPr="00905148">
        <w:rPr>
          <w:b/>
          <w:sz w:val="24"/>
          <w:szCs w:val="24"/>
        </w:rPr>
        <w:t xml:space="preserve">прибыли муниципальных унитарных предприятий в бюджет Лебяжьевского </w:t>
      </w:r>
      <w:r>
        <w:rPr>
          <w:b/>
          <w:sz w:val="24"/>
          <w:szCs w:val="24"/>
        </w:rPr>
        <w:t>муниципального округа Курганской области</w:t>
      </w:r>
    </w:p>
    <w:p w14:paraId="01CAF473" w14:textId="77777777" w:rsidR="00905148" w:rsidRPr="00905148" w:rsidRDefault="00905148" w:rsidP="00905148">
      <w:pPr>
        <w:jc w:val="center"/>
        <w:rPr>
          <w:b/>
          <w:sz w:val="24"/>
          <w:szCs w:val="24"/>
        </w:rPr>
      </w:pPr>
    </w:p>
    <w:p w14:paraId="62108DA2" w14:textId="77777777" w:rsidR="00905148" w:rsidRPr="00905148" w:rsidRDefault="00905148" w:rsidP="00905148">
      <w:pPr>
        <w:jc w:val="both"/>
        <w:rPr>
          <w:sz w:val="24"/>
          <w:szCs w:val="24"/>
        </w:rPr>
      </w:pPr>
      <w:r w:rsidRPr="00905148">
        <w:rPr>
          <w:sz w:val="24"/>
          <w:szCs w:val="24"/>
        </w:rPr>
        <w:t xml:space="preserve">   </w:t>
      </w:r>
      <w:r w:rsidR="00480098">
        <w:rPr>
          <w:sz w:val="24"/>
          <w:szCs w:val="24"/>
        </w:rPr>
        <w:t xml:space="preserve">               В соответствии с пунктом 2 статьи</w:t>
      </w:r>
      <w:r w:rsidRPr="00905148">
        <w:rPr>
          <w:sz w:val="24"/>
          <w:szCs w:val="24"/>
        </w:rPr>
        <w:t xml:space="preserve"> 17  Федерального закона от 14 ноября 2002 года №161-ФЗ «О государственных и муниципальных унитарных предприятиях», статьями 42 и 62 Бюджетного кодекса Российской Федерации, статьей 295 Гражданского кодекса Российской Федерации,  </w:t>
      </w:r>
      <w:r w:rsidRPr="00905148">
        <w:rPr>
          <w:bCs/>
          <w:sz w:val="24"/>
          <w:szCs w:val="24"/>
        </w:rPr>
        <w:t>на основании статьи</w:t>
      </w:r>
      <w:r w:rsidR="00623C31">
        <w:rPr>
          <w:sz w:val="24"/>
          <w:szCs w:val="24"/>
        </w:rPr>
        <w:t xml:space="preserve"> 25</w:t>
      </w:r>
      <w:r w:rsidRPr="00905148">
        <w:rPr>
          <w:sz w:val="24"/>
          <w:szCs w:val="24"/>
        </w:rPr>
        <w:t xml:space="preserve"> Устава Лебяжьевского </w:t>
      </w:r>
      <w:r>
        <w:rPr>
          <w:sz w:val="24"/>
          <w:szCs w:val="24"/>
        </w:rPr>
        <w:t>муниципального округа</w:t>
      </w:r>
      <w:r w:rsidRPr="00905148">
        <w:rPr>
          <w:sz w:val="24"/>
          <w:szCs w:val="24"/>
        </w:rPr>
        <w:t xml:space="preserve"> Курганской области</w:t>
      </w:r>
      <w:r w:rsidRPr="00905148">
        <w:rPr>
          <w:bCs/>
          <w:sz w:val="24"/>
          <w:szCs w:val="24"/>
        </w:rPr>
        <w:t xml:space="preserve">,  </w:t>
      </w:r>
      <w:r>
        <w:rPr>
          <w:bCs/>
          <w:sz w:val="24"/>
          <w:szCs w:val="24"/>
        </w:rPr>
        <w:t>Дума Лебяжьевского муниципального округа Курганской области</w:t>
      </w:r>
    </w:p>
    <w:p w14:paraId="30165FFD" w14:textId="77777777" w:rsidR="00905148" w:rsidRPr="00905148" w:rsidRDefault="00905148" w:rsidP="00905148">
      <w:pPr>
        <w:jc w:val="both"/>
        <w:rPr>
          <w:sz w:val="24"/>
          <w:szCs w:val="24"/>
        </w:rPr>
      </w:pPr>
      <w:r w:rsidRPr="00905148">
        <w:rPr>
          <w:sz w:val="24"/>
          <w:szCs w:val="24"/>
        </w:rPr>
        <w:t>РЕШИЛА</w:t>
      </w:r>
      <w:r>
        <w:rPr>
          <w:sz w:val="24"/>
          <w:szCs w:val="24"/>
        </w:rPr>
        <w:t>:</w:t>
      </w:r>
    </w:p>
    <w:p w14:paraId="656D391C" w14:textId="77777777" w:rsidR="00045486" w:rsidRDefault="00905148" w:rsidP="00045486">
      <w:pPr>
        <w:jc w:val="both"/>
        <w:rPr>
          <w:sz w:val="24"/>
          <w:szCs w:val="24"/>
        </w:rPr>
      </w:pPr>
      <w:r w:rsidRPr="00905148">
        <w:rPr>
          <w:sz w:val="24"/>
          <w:szCs w:val="24"/>
        </w:rPr>
        <w:t xml:space="preserve">             1. Утвердить Положение о порядке отчисления части чистой прибыли муниципальных унитарных предприятий в бюджет Лебяжьевского</w:t>
      </w:r>
      <w:r>
        <w:rPr>
          <w:sz w:val="24"/>
          <w:szCs w:val="24"/>
        </w:rPr>
        <w:t xml:space="preserve"> </w:t>
      </w:r>
      <w:r w:rsidRPr="00905148">
        <w:rPr>
          <w:sz w:val="24"/>
          <w:szCs w:val="24"/>
        </w:rPr>
        <w:t xml:space="preserve">Лебяжьевского </w:t>
      </w:r>
      <w:r>
        <w:rPr>
          <w:sz w:val="24"/>
          <w:szCs w:val="24"/>
        </w:rPr>
        <w:t>муниципального округа</w:t>
      </w:r>
      <w:r w:rsidRPr="00905148">
        <w:rPr>
          <w:sz w:val="24"/>
          <w:szCs w:val="24"/>
        </w:rPr>
        <w:t xml:space="preserve"> Курганской области согласно приложению к настоящему решению</w:t>
      </w:r>
      <w:r>
        <w:rPr>
          <w:sz w:val="24"/>
          <w:szCs w:val="24"/>
        </w:rPr>
        <w:t>.</w:t>
      </w:r>
    </w:p>
    <w:p w14:paraId="2A34DCF6" w14:textId="77777777" w:rsidR="00045486" w:rsidRPr="00045486" w:rsidRDefault="00045486" w:rsidP="00045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5148" w:rsidRPr="00905148">
        <w:rPr>
          <w:rStyle w:val="num"/>
          <w:bCs/>
          <w:sz w:val="24"/>
          <w:szCs w:val="24"/>
          <w:bdr w:val="none" w:sz="0" w:space="0" w:color="auto" w:frame="1"/>
        </w:rPr>
        <w:t xml:space="preserve"> </w:t>
      </w:r>
      <w:r w:rsidR="00905148" w:rsidRPr="00045486">
        <w:rPr>
          <w:rStyle w:val="num"/>
          <w:bCs/>
          <w:sz w:val="24"/>
          <w:szCs w:val="24"/>
          <w:bdr w:val="none" w:sz="0" w:space="0" w:color="auto" w:frame="1"/>
        </w:rPr>
        <w:t xml:space="preserve">2. </w:t>
      </w:r>
      <w:r w:rsidRPr="00045486">
        <w:rPr>
          <w:color w:val="000000"/>
          <w:sz w:val="24"/>
          <w:szCs w:val="24"/>
        </w:rPr>
        <w:t>Опубликовать настоящее решение в «Информационном вестнике».</w:t>
      </w:r>
    </w:p>
    <w:p w14:paraId="490D9186" w14:textId="77777777" w:rsidR="00905148" w:rsidRDefault="00905148" w:rsidP="00045486">
      <w:pPr>
        <w:ind w:firstLine="708"/>
        <w:jc w:val="both"/>
        <w:rPr>
          <w:sz w:val="24"/>
          <w:szCs w:val="24"/>
        </w:rPr>
      </w:pPr>
      <w:r w:rsidRPr="00905148">
        <w:rPr>
          <w:sz w:val="24"/>
          <w:szCs w:val="24"/>
        </w:rPr>
        <w:t>3.  Настоящее решение</w:t>
      </w:r>
      <w:r w:rsidR="00045486">
        <w:rPr>
          <w:sz w:val="24"/>
          <w:szCs w:val="24"/>
        </w:rPr>
        <w:t xml:space="preserve"> вступает в силу после его опубликования</w:t>
      </w:r>
      <w:r w:rsidRPr="00905148">
        <w:rPr>
          <w:sz w:val="24"/>
          <w:szCs w:val="24"/>
        </w:rPr>
        <w:t>.</w:t>
      </w:r>
    </w:p>
    <w:p w14:paraId="28949873" w14:textId="77777777" w:rsidR="00045486" w:rsidRPr="00045486" w:rsidRDefault="00045486" w:rsidP="00045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Решение Лебяжьевской районной Думы от 18 декабря 2015 года № 26 </w:t>
      </w:r>
      <w:r w:rsidRPr="00045486">
        <w:rPr>
          <w:sz w:val="24"/>
          <w:szCs w:val="24"/>
        </w:rPr>
        <w:t>«Об утверждении Положения о порядке отчисления части чистой</w:t>
      </w:r>
      <w:r>
        <w:rPr>
          <w:sz w:val="24"/>
          <w:szCs w:val="24"/>
        </w:rPr>
        <w:t xml:space="preserve">  </w:t>
      </w:r>
      <w:r w:rsidRPr="00045486">
        <w:rPr>
          <w:sz w:val="24"/>
          <w:szCs w:val="24"/>
        </w:rPr>
        <w:t xml:space="preserve">прибыли муниципальных унитарных предприятий в бюджет Лебяжьевского района» </w:t>
      </w:r>
      <w:r>
        <w:rPr>
          <w:sz w:val="24"/>
          <w:szCs w:val="24"/>
        </w:rPr>
        <w:t>признать утратившим силу.</w:t>
      </w:r>
    </w:p>
    <w:p w14:paraId="67A9344A" w14:textId="77777777" w:rsidR="00905148" w:rsidRPr="00905148" w:rsidRDefault="00045486" w:rsidP="00905148">
      <w:pPr>
        <w:shd w:val="clear" w:color="auto" w:fill="FFFFFF"/>
        <w:ind w:firstLine="67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="00905148" w:rsidRPr="00905148">
        <w:rPr>
          <w:sz w:val="24"/>
          <w:szCs w:val="24"/>
        </w:rPr>
        <w:t xml:space="preserve">. Контроль за выполнением настоящего решения возложить на постоянную </w:t>
      </w:r>
      <w:r>
        <w:rPr>
          <w:sz w:val="24"/>
          <w:szCs w:val="24"/>
        </w:rPr>
        <w:t xml:space="preserve">комиссию </w:t>
      </w:r>
      <w:r w:rsidR="00924295">
        <w:rPr>
          <w:sz w:val="24"/>
          <w:szCs w:val="24"/>
        </w:rPr>
        <w:t xml:space="preserve">Думы Лебяжьевского муниципального округа Курганской области </w:t>
      </w:r>
      <w:r>
        <w:rPr>
          <w:sz w:val="24"/>
          <w:szCs w:val="24"/>
        </w:rPr>
        <w:t>по бюджету, финансам и налоговой</w:t>
      </w:r>
      <w:r w:rsidR="00905148" w:rsidRPr="00905148">
        <w:rPr>
          <w:sz w:val="24"/>
          <w:szCs w:val="24"/>
        </w:rPr>
        <w:t xml:space="preserve"> политике</w:t>
      </w:r>
      <w:r w:rsidR="00905148">
        <w:rPr>
          <w:sz w:val="24"/>
          <w:szCs w:val="24"/>
        </w:rPr>
        <w:t>.</w:t>
      </w:r>
      <w:r w:rsidR="00905148" w:rsidRPr="00905148">
        <w:rPr>
          <w:sz w:val="24"/>
          <w:szCs w:val="24"/>
        </w:rPr>
        <w:t xml:space="preserve"> </w:t>
      </w:r>
    </w:p>
    <w:p w14:paraId="6147E3C8" w14:textId="77777777" w:rsidR="007916BE" w:rsidRPr="00905148" w:rsidRDefault="007916BE" w:rsidP="007916BE">
      <w:pPr>
        <w:jc w:val="both"/>
        <w:rPr>
          <w:sz w:val="24"/>
          <w:szCs w:val="24"/>
        </w:rPr>
      </w:pPr>
    </w:p>
    <w:p w14:paraId="1DFA54E3" w14:textId="77777777" w:rsidR="007916BE" w:rsidRPr="00905148" w:rsidRDefault="007916BE" w:rsidP="007916BE">
      <w:pPr>
        <w:rPr>
          <w:sz w:val="24"/>
          <w:szCs w:val="24"/>
        </w:rPr>
      </w:pPr>
    </w:p>
    <w:p w14:paraId="27974B27" w14:textId="77777777" w:rsidR="007916BE" w:rsidRPr="00DF05E2" w:rsidRDefault="007916BE" w:rsidP="007916BE">
      <w:pPr>
        <w:rPr>
          <w:sz w:val="24"/>
          <w:szCs w:val="24"/>
        </w:rPr>
      </w:pPr>
    </w:p>
    <w:p w14:paraId="722AE3F7" w14:textId="77777777" w:rsidR="007916BE" w:rsidRPr="00DF05E2" w:rsidRDefault="007916BE" w:rsidP="007916BE">
      <w:pPr>
        <w:tabs>
          <w:tab w:val="left" w:pos="8080"/>
        </w:tabs>
        <w:rPr>
          <w:sz w:val="24"/>
          <w:szCs w:val="24"/>
        </w:rPr>
      </w:pPr>
      <w:r w:rsidRPr="00DF05E2">
        <w:rPr>
          <w:sz w:val="24"/>
          <w:szCs w:val="24"/>
        </w:rPr>
        <w:t>Председатель Думы Лебяжьевского                                                                      муниципального округа Курганской</w:t>
      </w:r>
      <w:r>
        <w:rPr>
          <w:sz w:val="24"/>
          <w:szCs w:val="24"/>
        </w:rPr>
        <w:t xml:space="preserve"> </w:t>
      </w:r>
      <w:r w:rsidRPr="00DF05E2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              </w:t>
      </w:r>
      <w:r w:rsidR="0004548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DF05E2">
        <w:rPr>
          <w:sz w:val="24"/>
          <w:szCs w:val="24"/>
        </w:rPr>
        <w:t>С.М.</w:t>
      </w:r>
      <w:r w:rsidR="00045486">
        <w:rPr>
          <w:sz w:val="24"/>
          <w:szCs w:val="24"/>
        </w:rPr>
        <w:t xml:space="preserve"> </w:t>
      </w:r>
      <w:r w:rsidRPr="00DF05E2">
        <w:rPr>
          <w:sz w:val="24"/>
          <w:szCs w:val="24"/>
        </w:rPr>
        <w:t xml:space="preserve">Герасимова                     </w:t>
      </w:r>
    </w:p>
    <w:p w14:paraId="727881E6" w14:textId="77777777" w:rsidR="007916BE" w:rsidRPr="00DF05E2" w:rsidRDefault="007916BE" w:rsidP="007916BE">
      <w:pPr>
        <w:rPr>
          <w:sz w:val="24"/>
          <w:szCs w:val="24"/>
        </w:rPr>
      </w:pPr>
    </w:p>
    <w:p w14:paraId="141C4879" w14:textId="77777777" w:rsidR="007916BE" w:rsidRPr="00DF05E2" w:rsidRDefault="007916BE" w:rsidP="007916BE">
      <w:pPr>
        <w:rPr>
          <w:sz w:val="24"/>
          <w:szCs w:val="24"/>
        </w:rPr>
      </w:pPr>
    </w:p>
    <w:p w14:paraId="1C14FD6F" w14:textId="77777777" w:rsidR="007916BE" w:rsidRPr="00DF05E2" w:rsidRDefault="007916BE" w:rsidP="007916BE">
      <w:pPr>
        <w:rPr>
          <w:sz w:val="24"/>
          <w:szCs w:val="24"/>
        </w:rPr>
      </w:pPr>
    </w:p>
    <w:p w14:paraId="6C4B5CFE" w14:textId="77777777" w:rsidR="00905148" w:rsidRDefault="00905148" w:rsidP="00905148">
      <w:pPr>
        <w:shd w:val="clear" w:color="auto" w:fill="FFFFFF"/>
        <w:tabs>
          <w:tab w:val="left" w:pos="7755"/>
        </w:tabs>
        <w:jc w:val="both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Исполняющий обязанности Главы</w:t>
      </w:r>
      <w:r w:rsidR="007916BE" w:rsidRPr="00DF05E2">
        <w:rPr>
          <w:color w:val="1E1D1E"/>
          <w:sz w:val="24"/>
          <w:szCs w:val="24"/>
        </w:rPr>
        <w:t xml:space="preserve"> Лебяжьевского</w:t>
      </w:r>
      <w:r>
        <w:rPr>
          <w:color w:val="1E1D1E"/>
          <w:sz w:val="24"/>
          <w:szCs w:val="24"/>
        </w:rPr>
        <w:t xml:space="preserve">                                      И.В.</w:t>
      </w:r>
      <w:r w:rsidR="00045486">
        <w:rPr>
          <w:color w:val="1E1D1E"/>
          <w:sz w:val="24"/>
          <w:szCs w:val="24"/>
        </w:rPr>
        <w:t xml:space="preserve"> </w:t>
      </w:r>
      <w:r>
        <w:rPr>
          <w:color w:val="1E1D1E"/>
          <w:sz w:val="24"/>
          <w:szCs w:val="24"/>
        </w:rPr>
        <w:t>Фадеева</w:t>
      </w:r>
    </w:p>
    <w:p w14:paraId="223B7C07" w14:textId="77777777" w:rsidR="007916BE" w:rsidRPr="003840E4" w:rsidRDefault="00905148" w:rsidP="007916BE">
      <w:pPr>
        <w:shd w:val="clear" w:color="auto" w:fill="FFFFFF"/>
        <w:tabs>
          <w:tab w:val="left" w:pos="7938"/>
        </w:tabs>
        <w:jc w:val="both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м</w:t>
      </w:r>
      <w:r w:rsidR="007916BE" w:rsidRPr="00DF05E2">
        <w:rPr>
          <w:color w:val="1E1D1E"/>
          <w:sz w:val="24"/>
          <w:szCs w:val="24"/>
        </w:rPr>
        <w:t>униципального</w:t>
      </w:r>
      <w:r>
        <w:rPr>
          <w:color w:val="1E1D1E"/>
          <w:sz w:val="24"/>
          <w:szCs w:val="24"/>
        </w:rPr>
        <w:t xml:space="preserve"> </w:t>
      </w:r>
      <w:r w:rsidR="007916BE" w:rsidRPr="00DF05E2">
        <w:rPr>
          <w:color w:val="1E1D1E"/>
          <w:sz w:val="24"/>
          <w:szCs w:val="24"/>
        </w:rPr>
        <w:t>округа  </w:t>
      </w:r>
      <w:r w:rsidR="003840E4">
        <w:rPr>
          <w:color w:val="1E1D1E"/>
          <w:sz w:val="24"/>
          <w:szCs w:val="24"/>
        </w:rPr>
        <w:t>Курганской области</w:t>
      </w:r>
      <w:r w:rsidR="007916BE" w:rsidRPr="00DF05E2">
        <w:rPr>
          <w:color w:val="1E1D1E"/>
          <w:sz w:val="24"/>
          <w:szCs w:val="24"/>
        </w:rPr>
        <w:t xml:space="preserve">                                                   </w:t>
      </w:r>
      <w:r w:rsidR="003840E4">
        <w:rPr>
          <w:color w:val="1E1D1E"/>
          <w:sz w:val="24"/>
          <w:szCs w:val="24"/>
        </w:rPr>
        <w:t xml:space="preserve">                          </w:t>
      </w:r>
    </w:p>
    <w:p w14:paraId="5F11E6D7" w14:textId="77777777" w:rsidR="007916BE" w:rsidRPr="00DF05E2" w:rsidRDefault="007916BE" w:rsidP="003840E4">
      <w:pPr>
        <w:tabs>
          <w:tab w:val="left" w:pos="7513"/>
        </w:tabs>
        <w:ind w:firstLine="5400"/>
        <w:rPr>
          <w:sz w:val="24"/>
          <w:szCs w:val="24"/>
        </w:rPr>
      </w:pPr>
    </w:p>
    <w:p w14:paraId="4CD1BF30" w14:textId="77777777" w:rsidR="007916BE" w:rsidRPr="00DF05E2" w:rsidRDefault="007916BE" w:rsidP="007916BE">
      <w:pPr>
        <w:ind w:firstLine="5400"/>
        <w:rPr>
          <w:sz w:val="24"/>
          <w:szCs w:val="24"/>
        </w:rPr>
      </w:pPr>
    </w:p>
    <w:p w14:paraId="25A082A9" w14:textId="77777777" w:rsidR="007916BE" w:rsidRDefault="007916BE" w:rsidP="007916BE"/>
    <w:p w14:paraId="19C1484A" w14:textId="77777777" w:rsidR="003840E4" w:rsidRDefault="003840E4" w:rsidP="007916BE"/>
    <w:p w14:paraId="26FF0FE2" w14:textId="77777777" w:rsidR="003840E4" w:rsidRDefault="003840E4" w:rsidP="003840E4">
      <w:pPr>
        <w:tabs>
          <w:tab w:val="left" w:pos="4020"/>
          <w:tab w:val="left" w:pos="5670"/>
        </w:tabs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</w:t>
      </w:r>
    </w:p>
    <w:p w14:paraId="22111224" w14:textId="77777777" w:rsidR="007916BE" w:rsidRPr="003840E4" w:rsidRDefault="00CD1BC3" w:rsidP="00CD1BC3">
      <w:pPr>
        <w:tabs>
          <w:tab w:val="left" w:pos="4020"/>
          <w:tab w:val="left" w:pos="4536"/>
          <w:tab w:val="left" w:pos="5670"/>
        </w:tabs>
        <w:jc w:val="center"/>
        <w:outlineLvl w:val="0"/>
        <w:rPr>
          <w:sz w:val="24"/>
          <w:szCs w:val="24"/>
        </w:rPr>
      </w:pPr>
      <w:r>
        <w:rPr>
          <w:sz w:val="28"/>
        </w:rPr>
        <w:t xml:space="preserve">              </w:t>
      </w:r>
      <w:r w:rsidR="003840E4">
        <w:rPr>
          <w:sz w:val="28"/>
        </w:rPr>
        <w:t xml:space="preserve"> </w:t>
      </w:r>
      <w:r w:rsidR="007916BE" w:rsidRPr="003840E4">
        <w:rPr>
          <w:sz w:val="24"/>
          <w:szCs w:val="24"/>
        </w:rPr>
        <w:t>Приложение</w:t>
      </w:r>
    </w:p>
    <w:p w14:paraId="03F1BC09" w14:textId="77777777" w:rsidR="003840E4" w:rsidRDefault="003840E4" w:rsidP="003840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D1BC3">
        <w:rPr>
          <w:sz w:val="24"/>
          <w:szCs w:val="24"/>
        </w:rPr>
        <w:t xml:space="preserve">                               </w:t>
      </w:r>
      <w:r w:rsidR="007916BE" w:rsidRPr="003840E4">
        <w:rPr>
          <w:sz w:val="24"/>
          <w:szCs w:val="24"/>
        </w:rPr>
        <w:t>к решению Думы Лебяжьевского</w:t>
      </w:r>
    </w:p>
    <w:p w14:paraId="6BC74749" w14:textId="77777777" w:rsidR="003840E4" w:rsidRDefault="003840E4" w:rsidP="003840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D1BC3">
        <w:rPr>
          <w:sz w:val="24"/>
          <w:szCs w:val="24"/>
        </w:rPr>
        <w:t xml:space="preserve">                  </w:t>
      </w:r>
      <w:r w:rsidR="007916BE" w:rsidRPr="003840E4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Курганской</w:t>
      </w:r>
    </w:p>
    <w:p w14:paraId="5706A731" w14:textId="08947020" w:rsidR="007916BE" w:rsidRPr="003840E4" w:rsidRDefault="003840E4" w:rsidP="003840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CD1BC3">
        <w:rPr>
          <w:sz w:val="24"/>
          <w:szCs w:val="24"/>
        </w:rPr>
        <w:t xml:space="preserve">                </w:t>
      </w:r>
      <w:r w:rsidR="005E1D31">
        <w:rPr>
          <w:sz w:val="24"/>
          <w:szCs w:val="24"/>
        </w:rPr>
        <w:t xml:space="preserve">      </w:t>
      </w:r>
      <w:r w:rsidR="00CD1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</w:t>
      </w:r>
      <w:r w:rsidR="007916BE" w:rsidRPr="003840E4">
        <w:rPr>
          <w:sz w:val="24"/>
          <w:szCs w:val="24"/>
        </w:rPr>
        <w:t xml:space="preserve">от </w:t>
      </w:r>
      <w:r w:rsidR="00302661">
        <w:rPr>
          <w:sz w:val="24"/>
          <w:szCs w:val="24"/>
        </w:rPr>
        <w:t xml:space="preserve">27 февраля </w:t>
      </w:r>
      <w:r w:rsidR="005E1D31">
        <w:rPr>
          <w:sz w:val="24"/>
          <w:szCs w:val="24"/>
        </w:rPr>
        <w:t>2024</w:t>
      </w:r>
      <w:r w:rsidR="007916BE" w:rsidRPr="003840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916BE" w:rsidRPr="003840E4">
        <w:rPr>
          <w:sz w:val="24"/>
          <w:szCs w:val="24"/>
        </w:rPr>
        <w:t xml:space="preserve">г. № </w:t>
      </w:r>
      <w:r w:rsidR="00302661">
        <w:rPr>
          <w:sz w:val="24"/>
          <w:szCs w:val="24"/>
        </w:rPr>
        <w:t>453</w:t>
      </w:r>
      <w:bookmarkStart w:id="0" w:name="_GoBack"/>
      <w:bookmarkEnd w:id="0"/>
    </w:p>
    <w:p w14:paraId="3548DD64" w14:textId="77777777" w:rsidR="007916BE" w:rsidRPr="003840E4" w:rsidRDefault="005E1D31" w:rsidP="00CD1BC3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 порядке отчисления части чистой прибыли муниципальных унитарных предприятий в бюджет </w:t>
      </w:r>
      <w:r w:rsidR="007916BE" w:rsidRPr="003840E4">
        <w:rPr>
          <w:sz w:val="24"/>
          <w:szCs w:val="24"/>
        </w:rPr>
        <w:t xml:space="preserve"> Лебяжьевского муниципального округа Курганской области »</w:t>
      </w:r>
    </w:p>
    <w:p w14:paraId="47620FF5" w14:textId="77777777" w:rsidR="007916BE" w:rsidRPr="003840E4" w:rsidRDefault="007916BE" w:rsidP="003840E4">
      <w:pPr>
        <w:pStyle w:val="a3"/>
        <w:jc w:val="right"/>
        <w:rPr>
          <w:sz w:val="24"/>
          <w:szCs w:val="24"/>
        </w:rPr>
      </w:pPr>
    </w:p>
    <w:p w14:paraId="180B008D" w14:textId="77777777" w:rsidR="005E1D31" w:rsidRDefault="005E1D31" w:rsidP="007916BE">
      <w:pPr>
        <w:pStyle w:val="a3"/>
        <w:rPr>
          <w:sz w:val="28"/>
          <w:szCs w:val="28"/>
        </w:rPr>
      </w:pPr>
    </w:p>
    <w:p w14:paraId="7920CCD4" w14:textId="77777777" w:rsidR="005E1D31" w:rsidRDefault="005E1D31" w:rsidP="005E1D31"/>
    <w:p w14:paraId="7A5ED646" w14:textId="77777777" w:rsidR="005E1D31" w:rsidRPr="005E1D31" w:rsidRDefault="005E1D31" w:rsidP="005E1D31">
      <w:pPr>
        <w:rPr>
          <w:sz w:val="24"/>
          <w:szCs w:val="24"/>
        </w:rPr>
      </w:pPr>
    </w:p>
    <w:p w14:paraId="234F45F9" w14:textId="77777777" w:rsidR="005E1D31" w:rsidRPr="005E1D31" w:rsidRDefault="005E1D31" w:rsidP="005E1D31">
      <w:pPr>
        <w:jc w:val="center"/>
        <w:rPr>
          <w:b/>
          <w:sz w:val="24"/>
          <w:szCs w:val="24"/>
        </w:rPr>
      </w:pPr>
      <w:r w:rsidRPr="005E1D31">
        <w:rPr>
          <w:sz w:val="24"/>
          <w:szCs w:val="24"/>
        </w:rPr>
        <w:tab/>
      </w:r>
      <w:r w:rsidRPr="005E1D31">
        <w:rPr>
          <w:b/>
          <w:sz w:val="24"/>
          <w:szCs w:val="24"/>
        </w:rPr>
        <w:t>Положение</w:t>
      </w:r>
    </w:p>
    <w:p w14:paraId="333C35C1" w14:textId="77777777" w:rsidR="005E1D31" w:rsidRPr="005E1D31" w:rsidRDefault="005E1D31" w:rsidP="005E1D31">
      <w:pPr>
        <w:jc w:val="center"/>
        <w:rPr>
          <w:b/>
          <w:sz w:val="24"/>
          <w:szCs w:val="24"/>
        </w:rPr>
      </w:pPr>
      <w:r w:rsidRPr="005E1D31">
        <w:rPr>
          <w:b/>
          <w:sz w:val="24"/>
          <w:szCs w:val="24"/>
        </w:rPr>
        <w:t xml:space="preserve">о порядке отчисления части чистой прибыли муниципальных унитарных предприятий в бюджет Лебяжьевского </w:t>
      </w:r>
      <w:r>
        <w:rPr>
          <w:b/>
          <w:sz w:val="24"/>
          <w:szCs w:val="24"/>
        </w:rPr>
        <w:t>муниципального округа Курганской области</w:t>
      </w:r>
    </w:p>
    <w:p w14:paraId="27E6EDDA" w14:textId="77777777" w:rsidR="005E1D31" w:rsidRPr="005E1D31" w:rsidRDefault="005E1D31" w:rsidP="005E1D31">
      <w:pPr>
        <w:jc w:val="center"/>
        <w:rPr>
          <w:sz w:val="24"/>
          <w:szCs w:val="24"/>
        </w:rPr>
      </w:pPr>
    </w:p>
    <w:p w14:paraId="613F9BA3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1.Настоящее Положение о порядке отчисления муниципальными унитарными предприятиями в бюджет Лебяжьевского муниципального округа Курганской области части чистой прибыли разработано в целях повышения эффективности использования муниципального имущества и обеспечения поступления в бюджет части чистой прибыли муниципальных унитарных предприятий.</w:t>
      </w:r>
    </w:p>
    <w:p w14:paraId="60429514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755E0A70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>2. Основные понятия: прибыль, остающаяся в распоряжении предприятия, - прибыль от реализации продукции (работ, услуг), основных фондов, иного имущества предприятия и доходов от внереализационных операций, уменьшенных на сумму расходов по этим операциям, после уплаты налогов и других обязательных платежей</w:t>
      </w:r>
      <w:r w:rsidR="00DA2E26">
        <w:rPr>
          <w:sz w:val="24"/>
          <w:szCs w:val="24"/>
        </w:rPr>
        <w:t>.</w:t>
      </w:r>
    </w:p>
    <w:p w14:paraId="33C3534A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675F073C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3. Размер части чистой прибыли муниципального унитарного предприятия (далее - предприятие), остающейся после уплаты налогов и иных обязательных платежей в бюджет (далее - чистая прибыль), для перечисления в бюджет Лебяжьевского муниципального округа Курганской области определяется как соответствующая нормативу отчислений от чистой прибыли процентная доля суммы чистой прибыли предприятия.</w:t>
      </w:r>
    </w:p>
    <w:p w14:paraId="43A58255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F85C22F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4. Норматив отчислений от прибыли составляет </w:t>
      </w:r>
      <w:r>
        <w:rPr>
          <w:sz w:val="24"/>
          <w:szCs w:val="24"/>
        </w:rPr>
        <w:t>5</w:t>
      </w:r>
      <w:r w:rsidRPr="005E1D31">
        <w:rPr>
          <w:sz w:val="24"/>
          <w:szCs w:val="24"/>
        </w:rPr>
        <w:t xml:space="preserve">0%. Данный норматив может быть изменен решением </w:t>
      </w:r>
      <w:r>
        <w:rPr>
          <w:sz w:val="24"/>
          <w:szCs w:val="24"/>
        </w:rPr>
        <w:t xml:space="preserve">Думы </w:t>
      </w:r>
      <w:r w:rsidRPr="005E1D31">
        <w:rPr>
          <w:sz w:val="24"/>
          <w:szCs w:val="24"/>
        </w:rPr>
        <w:t xml:space="preserve">Лебяжьевской </w:t>
      </w:r>
      <w:r>
        <w:rPr>
          <w:sz w:val="24"/>
          <w:szCs w:val="24"/>
        </w:rPr>
        <w:t xml:space="preserve">муниципального округа Курганской области </w:t>
      </w:r>
      <w:r w:rsidRPr="005E1D31">
        <w:rPr>
          <w:sz w:val="24"/>
          <w:szCs w:val="24"/>
        </w:rPr>
        <w:t>при утверждении бюджета на очередной финансовый год в процентах от суммы прибыли муниципальных унитарных предприятий.</w:t>
      </w:r>
    </w:p>
    <w:p w14:paraId="09774D9C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0E9068E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5. Размер чистой прибыли определяется предприятием по результатам хозяйственной деятельности за отчетный год на основании данных бухгалтерского учета и отчетности.</w:t>
      </w:r>
    </w:p>
    <w:p w14:paraId="46AD47DB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00AA8756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6. Сумма отчислений от прибыли, полученной за прошедший календарный год, подлежащая перечислению в бюджет Лебяжьевского района,  определяется предприятием самостоятельно как произведение суммы прибыли, остающейся после уплаты налогов и иных обязательных платежей в бюджет, и норматива отчислений от прибыли в соответствии с п.4 настоящего Положения.</w:t>
      </w:r>
    </w:p>
    <w:p w14:paraId="29169B80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63584C40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7. Расчет отчислений от прибыли по прилагаемой к настоящему Положению форме (согласно приложению) муниципальными предприятиями представляется в отдел экономики, земельных отношений и муниципального имущества Лебяжьевского муниципального округа Курганской области до 1 апреля ежегодно</w:t>
      </w:r>
      <w:r w:rsidR="00DA2E26">
        <w:rPr>
          <w:sz w:val="24"/>
          <w:szCs w:val="24"/>
        </w:rPr>
        <w:t>.</w:t>
      </w:r>
      <w:r w:rsidRPr="005E1D31">
        <w:rPr>
          <w:sz w:val="24"/>
          <w:szCs w:val="24"/>
        </w:rPr>
        <w:t xml:space="preserve"> </w:t>
      </w:r>
    </w:p>
    <w:p w14:paraId="4D7214EB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2C995F7A" w14:textId="77777777" w:rsidR="005E1D31" w:rsidRPr="005E1D31" w:rsidRDefault="005E1D31" w:rsidP="00527362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8. </w:t>
      </w:r>
      <w:r w:rsidR="00527362">
        <w:rPr>
          <w:sz w:val="24"/>
          <w:szCs w:val="24"/>
        </w:rPr>
        <w:t xml:space="preserve">Отдел экономики </w:t>
      </w:r>
      <w:r w:rsidR="00527362" w:rsidRPr="00527362">
        <w:rPr>
          <w:sz w:val="24"/>
          <w:szCs w:val="24"/>
        </w:rPr>
        <w:t xml:space="preserve">и управления муниципальным имуществом </w:t>
      </w:r>
      <w:r w:rsidR="00527362">
        <w:rPr>
          <w:sz w:val="24"/>
          <w:szCs w:val="24"/>
        </w:rPr>
        <w:t xml:space="preserve">Администрации </w:t>
      </w:r>
      <w:r w:rsidR="00527362" w:rsidRPr="00527362">
        <w:rPr>
          <w:sz w:val="24"/>
          <w:szCs w:val="24"/>
        </w:rPr>
        <w:t>Лебяжьевского</w:t>
      </w:r>
      <w:r w:rsidR="00527362">
        <w:rPr>
          <w:sz w:val="24"/>
          <w:szCs w:val="24"/>
        </w:rPr>
        <w:t xml:space="preserve"> муниципального округа</w:t>
      </w:r>
      <w:r w:rsidR="00527362" w:rsidRPr="00527362">
        <w:rPr>
          <w:sz w:val="24"/>
          <w:szCs w:val="24"/>
        </w:rPr>
        <w:t xml:space="preserve"> </w:t>
      </w:r>
      <w:r w:rsidRPr="005E1D31">
        <w:rPr>
          <w:sz w:val="24"/>
          <w:szCs w:val="24"/>
        </w:rPr>
        <w:t>расчет отчислений от прибыли проверяется в течение 10 рабочих дней</w:t>
      </w:r>
      <w:r w:rsidR="00527362">
        <w:rPr>
          <w:sz w:val="24"/>
          <w:szCs w:val="24"/>
        </w:rPr>
        <w:t>.</w:t>
      </w:r>
      <w:r w:rsidRPr="005E1D31">
        <w:rPr>
          <w:sz w:val="24"/>
          <w:szCs w:val="24"/>
        </w:rPr>
        <w:t xml:space="preserve"> </w:t>
      </w:r>
    </w:p>
    <w:p w14:paraId="12F09893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319FD4B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9. Платежи отчислений, согласно проверенного расчета, перечисляются в бюджет Лебяжьевского муниципального округа Курганской области до 1 мая ежегодно.</w:t>
      </w:r>
    </w:p>
    <w:p w14:paraId="07170170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189EDB57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10. За нарушение сроков внесения части прибыли в бюджет Лебяжьевского муниципального округа Курганской области, применяются финансовые санкции в виде взыскания пени в размере 0,01 % ставки рефинансирования Центрального банка Российской Федерации за каждый день просрочки.</w:t>
      </w:r>
    </w:p>
    <w:p w14:paraId="21514E2E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7310FAE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11.Руководитель предприятия несет персональную ответственность за достоверность данных о результатах финансово – хозяйственной деятельности предприятия, правильность исчисления и своевременность уплаты платежей, предоставление отчетности.</w:t>
      </w:r>
    </w:p>
    <w:p w14:paraId="40335F4D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0DDBE5B1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12.Отчисления от чистой прибыли подлежат перечислению в бюджет Лебяжьевского муниципального округа Курганской области через Управление Федерального казначейства по Курганской области.</w:t>
      </w:r>
    </w:p>
    <w:p w14:paraId="48076D2D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5FF421D3" w14:textId="77777777" w:rsidR="005E1D31" w:rsidRP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13.Администратором данных доходов является </w:t>
      </w:r>
      <w:r w:rsidR="00527362">
        <w:rPr>
          <w:sz w:val="24"/>
          <w:szCs w:val="24"/>
        </w:rPr>
        <w:t xml:space="preserve">отдел экономики </w:t>
      </w:r>
      <w:r w:rsidR="00527362" w:rsidRPr="00527362">
        <w:rPr>
          <w:sz w:val="24"/>
          <w:szCs w:val="24"/>
        </w:rPr>
        <w:t xml:space="preserve">и управления муниципальным имуществом </w:t>
      </w:r>
      <w:r w:rsidR="00527362">
        <w:rPr>
          <w:sz w:val="24"/>
          <w:szCs w:val="24"/>
        </w:rPr>
        <w:t xml:space="preserve">Администрации </w:t>
      </w:r>
      <w:r w:rsidR="00527362" w:rsidRPr="00527362">
        <w:rPr>
          <w:sz w:val="24"/>
          <w:szCs w:val="24"/>
        </w:rPr>
        <w:t>Лебяжьевского</w:t>
      </w:r>
      <w:r w:rsidR="00527362">
        <w:rPr>
          <w:sz w:val="24"/>
          <w:szCs w:val="24"/>
        </w:rPr>
        <w:t xml:space="preserve"> муниципального округа.</w:t>
      </w:r>
    </w:p>
    <w:p w14:paraId="33C28A9F" w14:textId="77777777" w:rsidR="005E1D31" w:rsidRDefault="005E1D31" w:rsidP="005E1D31">
      <w:pPr>
        <w:jc w:val="both"/>
        <w:rPr>
          <w:sz w:val="24"/>
          <w:szCs w:val="24"/>
        </w:rPr>
      </w:pPr>
      <w:r w:rsidRPr="005E1D31">
        <w:rPr>
          <w:sz w:val="24"/>
          <w:szCs w:val="24"/>
        </w:rPr>
        <w:t xml:space="preserve"> </w:t>
      </w:r>
    </w:p>
    <w:p w14:paraId="494CCFFA" w14:textId="77777777" w:rsidR="005E1D31" w:rsidRDefault="005E1D31" w:rsidP="005E1D31">
      <w:pPr>
        <w:jc w:val="both"/>
        <w:rPr>
          <w:sz w:val="24"/>
          <w:szCs w:val="24"/>
        </w:rPr>
      </w:pPr>
    </w:p>
    <w:p w14:paraId="22D377F9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25AE503E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2B492AA0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0F4F645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0988D1C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76A2F0F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7F9C1BA7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22DDC144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04C2140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73A45C07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036B7933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D15485B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485B90E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59191A70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318180D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E5F6AA3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6D8AC6BB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7FF6D3C3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3B26EC55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5F454288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7F164A72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1532FEF6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606BED78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27820716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42569F73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102FCB0F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148DAE7B" w14:textId="77777777" w:rsidR="005E1D31" w:rsidRDefault="005E1D31" w:rsidP="005E1D31">
      <w:pPr>
        <w:jc w:val="both"/>
        <w:rPr>
          <w:sz w:val="24"/>
          <w:szCs w:val="24"/>
        </w:rPr>
      </w:pPr>
    </w:p>
    <w:p w14:paraId="1A6B68B9" w14:textId="77777777" w:rsidR="00527362" w:rsidRPr="005E1D31" w:rsidRDefault="00527362" w:rsidP="005E1D31">
      <w:pPr>
        <w:jc w:val="both"/>
        <w:rPr>
          <w:sz w:val="24"/>
          <w:szCs w:val="24"/>
        </w:rPr>
      </w:pPr>
    </w:p>
    <w:p w14:paraId="259D31FD" w14:textId="77777777" w:rsidR="005E1D31" w:rsidRPr="005E1D31" w:rsidRDefault="005E1D31" w:rsidP="005E1D31">
      <w:pPr>
        <w:jc w:val="both"/>
        <w:rPr>
          <w:sz w:val="24"/>
          <w:szCs w:val="24"/>
        </w:rPr>
      </w:pPr>
    </w:p>
    <w:p w14:paraId="1A9373E8" w14:textId="77777777" w:rsidR="005E1D31" w:rsidRPr="005E1D31" w:rsidRDefault="005E1D31" w:rsidP="00527362">
      <w:pPr>
        <w:ind w:left="5812"/>
        <w:jc w:val="both"/>
        <w:rPr>
          <w:sz w:val="24"/>
          <w:szCs w:val="24"/>
        </w:rPr>
      </w:pPr>
    </w:p>
    <w:p w14:paraId="25D23937" w14:textId="77777777" w:rsidR="00527362" w:rsidRDefault="00527362" w:rsidP="00527362">
      <w:pPr>
        <w:tabs>
          <w:tab w:val="left" w:pos="1065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045486">
        <w:rPr>
          <w:sz w:val="24"/>
          <w:szCs w:val="24"/>
        </w:rPr>
        <w:t xml:space="preserve">                               </w:t>
      </w:r>
      <w:r w:rsidRPr="003840E4">
        <w:rPr>
          <w:sz w:val="24"/>
          <w:szCs w:val="24"/>
        </w:rPr>
        <w:t>Приложение</w:t>
      </w:r>
    </w:p>
    <w:p w14:paraId="0CE9B3B9" w14:textId="77777777" w:rsidR="00527362" w:rsidRPr="003840E4" w:rsidRDefault="00527362" w:rsidP="00527362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отчисления части чистой прибыли муниципальных унитарных предприятий в бюджет </w:t>
      </w:r>
      <w:r w:rsidRPr="003840E4">
        <w:rPr>
          <w:sz w:val="24"/>
          <w:szCs w:val="24"/>
        </w:rPr>
        <w:t xml:space="preserve"> Лебяжьевского муниципаль</w:t>
      </w:r>
      <w:r>
        <w:rPr>
          <w:sz w:val="24"/>
          <w:szCs w:val="24"/>
        </w:rPr>
        <w:t xml:space="preserve">ного округа Курганской области </w:t>
      </w:r>
    </w:p>
    <w:p w14:paraId="7CA07148" w14:textId="77777777" w:rsidR="00527362" w:rsidRPr="003840E4" w:rsidRDefault="00527362" w:rsidP="00527362">
      <w:pPr>
        <w:pStyle w:val="a3"/>
        <w:jc w:val="right"/>
        <w:rPr>
          <w:sz w:val="24"/>
          <w:szCs w:val="24"/>
        </w:rPr>
      </w:pPr>
    </w:p>
    <w:p w14:paraId="3226D663" w14:textId="77777777" w:rsidR="00527362" w:rsidRDefault="00527362" w:rsidP="00527362">
      <w:pPr>
        <w:pStyle w:val="a3"/>
        <w:rPr>
          <w:sz w:val="28"/>
          <w:szCs w:val="28"/>
        </w:rPr>
      </w:pPr>
    </w:p>
    <w:p w14:paraId="16FB57ED" w14:textId="77777777" w:rsidR="005E1D31" w:rsidRPr="005E1D31" w:rsidRDefault="005E1D31" w:rsidP="00527362">
      <w:pPr>
        <w:tabs>
          <w:tab w:val="left" w:pos="1065"/>
          <w:tab w:val="left" w:pos="5145"/>
        </w:tabs>
        <w:rPr>
          <w:b/>
          <w:sz w:val="24"/>
          <w:szCs w:val="24"/>
        </w:rPr>
      </w:pPr>
    </w:p>
    <w:p w14:paraId="4368EF45" w14:textId="77777777" w:rsidR="005E1D31" w:rsidRPr="005E1D31" w:rsidRDefault="005E1D31" w:rsidP="005E1D31">
      <w:pPr>
        <w:tabs>
          <w:tab w:val="left" w:pos="1065"/>
        </w:tabs>
        <w:jc w:val="center"/>
        <w:rPr>
          <w:b/>
          <w:sz w:val="24"/>
          <w:szCs w:val="24"/>
        </w:rPr>
      </w:pPr>
    </w:p>
    <w:p w14:paraId="2BB0118B" w14:textId="77777777" w:rsidR="005E1D31" w:rsidRPr="005E1D31" w:rsidRDefault="005E1D31" w:rsidP="005E1D31">
      <w:pPr>
        <w:tabs>
          <w:tab w:val="left" w:pos="1065"/>
        </w:tabs>
        <w:jc w:val="center"/>
        <w:rPr>
          <w:b/>
          <w:sz w:val="24"/>
          <w:szCs w:val="24"/>
        </w:rPr>
      </w:pPr>
      <w:r w:rsidRPr="005E1D31">
        <w:rPr>
          <w:b/>
          <w:sz w:val="24"/>
          <w:szCs w:val="24"/>
        </w:rPr>
        <w:t>Расчет суммы отчислений от прибыли, остающейся в распоряжении муниципальных унитарных предприятий после уплаты налогов и иных обязательных платежей в бюджет, за 20__ год</w:t>
      </w:r>
    </w:p>
    <w:p w14:paraId="1C9DD56B" w14:textId="77777777" w:rsidR="005E1D31" w:rsidRPr="005E1D31" w:rsidRDefault="005E1D31" w:rsidP="005E1D31">
      <w:pPr>
        <w:tabs>
          <w:tab w:val="left" w:pos="1065"/>
        </w:tabs>
        <w:jc w:val="center"/>
        <w:rPr>
          <w:b/>
          <w:sz w:val="24"/>
          <w:szCs w:val="24"/>
        </w:rPr>
      </w:pPr>
    </w:p>
    <w:p w14:paraId="6E112E21" w14:textId="77777777" w:rsidR="005E1D31" w:rsidRPr="005E1D31" w:rsidRDefault="005E1D31" w:rsidP="005E1D31">
      <w:pPr>
        <w:tabs>
          <w:tab w:val="left" w:pos="1065"/>
        </w:tabs>
        <w:rPr>
          <w:sz w:val="24"/>
          <w:szCs w:val="24"/>
        </w:rPr>
      </w:pPr>
    </w:p>
    <w:p w14:paraId="24239409" w14:textId="77777777" w:rsidR="005E1D31" w:rsidRPr="005E1D31" w:rsidRDefault="005E1D31" w:rsidP="005E1D31">
      <w:pPr>
        <w:tabs>
          <w:tab w:val="left" w:pos="1065"/>
        </w:tabs>
        <w:rPr>
          <w:sz w:val="24"/>
          <w:szCs w:val="24"/>
        </w:rPr>
      </w:pPr>
    </w:p>
    <w:p w14:paraId="03F2F46A" w14:textId="77777777" w:rsidR="005E1D31" w:rsidRPr="005E1D31" w:rsidRDefault="005E1D31" w:rsidP="005E1D31">
      <w:pPr>
        <w:tabs>
          <w:tab w:val="left" w:pos="1065"/>
        </w:tabs>
        <w:rPr>
          <w:sz w:val="24"/>
          <w:szCs w:val="24"/>
        </w:rPr>
      </w:pPr>
      <w:r w:rsidRPr="005E1D31">
        <w:rPr>
          <w:sz w:val="24"/>
          <w:szCs w:val="24"/>
        </w:rPr>
        <w:t xml:space="preserve"> Полное наименование предприятия_____________________________________________</w:t>
      </w:r>
    </w:p>
    <w:p w14:paraId="1A974381" w14:textId="77777777" w:rsidR="005E1D31" w:rsidRPr="005E1D31" w:rsidRDefault="005E1D31" w:rsidP="005E1D31">
      <w:pPr>
        <w:rPr>
          <w:sz w:val="24"/>
          <w:szCs w:val="24"/>
        </w:rPr>
      </w:pPr>
    </w:p>
    <w:p w14:paraId="380559CC" w14:textId="77777777" w:rsidR="005E1D31" w:rsidRPr="005E1D31" w:rsidRDefault="005E1D31" w:rsidP="005E1D3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043"/>
        <w:gridCol w:w="3164"/>
      </w:tblGrid>
      <w:tr w:rsidR="005E1D31" w:rsidRPr="005E1D31" w14:paraId="59F4E46B" w14:textId="77777777" w:rsidTr="00EF2B5C">
        <w:tc>
          <w:tcPr>
            <w:tcW w:w="3379" w:type="dxa"/>
            <w:shd w:val="clear" w:color="auto" w:fill="auto"/>
          </w:tcPr>
          <w:p w14:paraId="4052A7D9" w14:textId="77777777" w:rsidR="005E1D31" w:rsidRPr="005E1D31" w:rsidRDefault="005E1D31" w:rsidP="00EF2B5C">
            <w:pPr>
              <w:jc w:val="center"/>
              <w:rPr>
                <w:b/>
                <w:sz w:val="24"/>
                <w:szCs w:val="24"/>
              </w:rPr>
            </w:pPr>
            <w:r w:rsidRPr="005E1D31">
              <w:rPr>
                <w:b/>
                <w:sz w:val="24"/>
                <w:szCs w:val="24"/>
              </w:rPr>
              <w:t>Показатели строки за отчетный период, руб.</w:t>
            </w:r>
          </w:p>
        </w:tc>
        <w:tc>
          <w:tcPr>
            <w:tcW w:w="3379" w:type="dxa"/>
            <w:shd w:val="clear" w:color="auto" w:fill="auto"/>
          </w:tcPr>
          <w:p w14:paraId="3DFE0746" w14:textId="77777777" w:rsidR="005E1D31" w:rsidRPr="005E1D31" w:rsidRDefault="005E1D31" w:rsidP="00EF2B5C">
            <w:pPr>
              <w:jc w:val="center"/>
              <w:rPr>
                <w:b/>
                <w:sz w:val="24"/>
                <w:szCs w:val="24"/>
              </w:rPr>
            </w:pPr>
            <w:r w:rsidRPr="005E1D31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3380" w:type="dxa"/>
            <w:shd w:val="clear" w:color="auto" w:fill="auto"/>
          </w:tcPr>
          <w:p w14:paraId="5569E14B" w14:textId="77777777" w:rsidR="005E1D31" w:rsidRPr="005E1D31" w:rsidRDefault="005E1D31" w:rsidP="00EF2B5C">
            <w:pPr>
              <w:jc w:val="center"/>
              <w:rPr>
                <w:b/>
                <w:sz w:val="24"/>
                <w:szCs w:val="24"/>
              </w:rPr>
            </w:pPr>
            <w:r w:rsidRPr="005E1D31">
              <w:rPr>
                <w:b/>
                <w:sz w:val="24"/>
                <w:szCs w:val="24"/>
              </w:rPr>
              <w:t>Значение показателей, руб.</w:t>
            </w:r>
          </w:p>
        </w:tc>
      </w:tr>
      <w:tr w:rsidR="005E1D31" w:rsidRPr="005E1D31" w14:paraId="54CD6EFA" w14:textId="77777777" w:rsidTr="00EF2B5C">
        <w:tc>
          <w:tcPr>
            <w:tcW w:w="3379" w:type="dxa"/>
            <w:shd w:val="clear" w:color="auto" w:fill="auto"/>
          </w:tcPr>
          <w:p w14:paraId="22EBC579" w14:textId="77777777" w:rsidR="005E1D31" w:rsidRPr="005E1D31" w:rsidRDefault="005E1D31" w:rsidP="00EF2B5C">
            <w:pPr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Налогооблагаемая прибыль</w:t>
            </w:r>
          </w:p>
          <w:p w14:paraId="4A037C50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02C4DC3D" w14:textId="77777777" w:rsidR="005E1D31" w:rsidRPr="005E1D31" w:rsidRDefault="005E1D31" w:rsidP="00EF2B5C">
            <w:pPr>
              <w:jc w:val="center"/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010</w:t>
            </w:r>
          </w:p>
        </w:tc>
        <w:tc>
          <w:tcPr>
            <w:tcW w:w="3380" w:type="dxa"/>
            <w:shd w:val="clear" w:color="auto" w:fill="auto"/>
          </w:tcPr>
          <w:p w14:paraId="5541B519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</w:tr>
      <w:tr w:rsidR="005E1D31" w:rsidRPr="005E1D31" w14:paraId="230B3B8F" w14:textId="77777777" w:rsidTr="00EF2B5C">
        <w:tc>
          <w:tcPr>
            <w:tcW w:w="3379" w:type="dxa"/>
            <w:shd w:val="clear" w:color="auto" w:fill="auto"/>
          </w:tcPr>
          <w:p w14:paraId="68275711" w14:textId="77777777" w:rsidR="005E1D31" w:rsidRPr="005E1D31" w:rsidRDefault="005E1D31" w:rsidP="00EF2B5C">
            <w:pPr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Налоги и другие обязательные платежи</w:t>
            </w:r>
            <w:r w:rsidRPr="005E1D31">
              <w:rPr>
                <w:sz w:val="24"/>
                <w:szCs w:val="24"/>
              </w:rPr>
              <w:tab/>
            </w:r>
          </w:p>
          <w:p w14:paraId="484416BE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7729629E" w14:textId="77777777" w:rsidR="005E1D31" w:rsidRPr="005E1D31" w:rsidRDefault="005E1D31" w:rsidP="00EF2B5C">
            <w:pPr>
              <w:jc w:val="center"/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020</w:t>
            </w:r>
          </w:p>
        </w:tc>
        <w:tc>
          <w:tcPr>
            <w:tcW w:w="3380" w:type="dxa"/>
            <w:shd w:val="clear" w:color="auto" w:fill="auto"/>
          </w:tcPr>
          <w:p w14:paraId="09B9414F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</w:tr>
      <w:tr w:rsidR="005E1D31" w:rsidRPr="005E1D31" w14:paraId="78374544" w14:textId="77777777" w:rsidTr="00EF2B5C">
        <w:tc>
          <w:tcPr>
            <w:tcW w:w="3379" w:type="dxa"/>
            <w:shd w:val="clear" w:color="auto" w:fill="auto"/>
          </w:tcPr>
          <w:p w14:paraId="00F897D9" w14:textId="77777777" w:rsidR="005E1D31" w:rsidRPr="005E1D31" w:rsidRDefault="005E1D31" w:rsidP="00EF2B5C">
            <w:pPr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Сумма прибыли, остающаяся после уплаты налогов и иных обязательных платежей в бюджет (стр.010-стр.020)</w:t>
            </w:r>
            <w:r w:rsidRPr="005E1D31">
              <w:rPr>
                <w:sz w:val="24"/>
                <w:szCs w:val="24"/>
              </w:rPr>
              <w:tab/>
            </w:r>
          </w:p>
        </w:tc>
        <w:tc>
          <w:tcPr>
            <w:tcW w:w="3379" w:type="dxa"/>
            <w:shd w:val="clear" w:color="auto" w:fill="auto"/>
          </w:tcPr>
          <w:p w14:paraId="5BE60A77" w14:textId="77777777" w:rsidR="005E1D31" w:rsidRPr="005E1D31" w:rsidRDefault="005E1D31" w:rsidP="00EF2B5C">
            <w:pPr>
              <w:jc w:val="center"/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030</w:t>
            </w:r>
          </w:p>
        </w:tc>
        <w:tc>
          <w:tcPr>
            <w:tcW w:w="3380" w:type="dxa"/>
            <w:shd w:val="clear" w:color="auto" w:fill="auto"/>
          </w:tcPr>
          <w:p w14:paraId="232C5EA2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</w:tr>
      <w:tr w:rsidR="005E1D31" w:rsidRPr="005E1D31" w14:paraId="39DF89F4" w14:textId="77777777" w:rsidTr="00EF2B5C">
        <w:tc>
          <w:tcPr>
            <w:tcW w:w="3379" w:type="dxa"/>
            <w:shd w:val="clear" w:color="auto" w:fill="auto"/>
          </w:tcPr>
          <w:p w14:paraId="7B69286D" w14:textId="77777777" w:rsidR="005E1D31" w:rsidRPr="005E1D31" w:rsidRDefault="005E1D31" w:rsidP="00EF2B5C">
            <w:pPr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Норматив отчислений от прибыли, %</w:t>
            </w:r>
            <w:r w:rsidRPr="005E1D31">
              <w:rPr>
                <w:sz w:val="24"/>
                <w:szCs w:val="24"/>
              </w:rPr>
              <w:tab/>
            </w:r>
          </w:p>
        </w:tc>
        <w:tc>
          <w:tcPr>
            <w:tcW w:w="3379" w:type="dxa"/>
            <w:shd w:val="clear" w:color="auto" w:fill="auto"/>
          </w:tcPr>
          <w:p w14:paraId="0C40DF01" w14:textId="77777777" w:rsidR="005E1D31" w:rsidRPr="005E1D31" w:rsidRDefault="005E1D31" w:rsidP="00EF2B5C">
            <w:pPr>
              <w:jc w:val="center"/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040</w:t>
            </w:r>
          </w:p>
        </w:tc>
        <w:tc>
          <w:tcPr>
            <w:tcW w:w="3380" w:type="dxa"/>
            <w:shd w:val="clear" w:color="auto" w:fill="auto"/>
          </w:tcPr>
          <w:p w14:paraId="2FB7D127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</w:tr>
      <w:tr w:rsidR="005E1D31" w:rsidRPr="005E1D31" w14:paraId="239286A5" w14:textId="77777777" w:rsidTr="00EF2B5C">
        <w:tc>
          <w:tcPr>
            <w:tcW w:w="3379" w:type="dxa"/>
            <w:shd w:val="clear" w:color="auto" w:fill="auto"/>
          </w:tcPr>
          <w:p w14:paraId="4FBC25BD" w14:textId="77777777" w:rsidR="005E1D31" w:rsidRPr="005E1D31" w:rsidRDefault="005E1D31" w:rsidP="00EF2B5C">
            <w:pPr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Сумма отчислений от прибыли, подлежащая перечислению в бюджет (стр.030*стр.040)</w:t>
            </w:r>
          </w:p>
        </w:tc>
        <w:tc>
          <w:tcPr>
            <w:tcW w:w="3379" w:type="dxa"/>
            <w:shd w:val="clear" w:color="auto" w:fill="auto"/>
          </w:tcPr>
          <w:p w14:paraId="0000A42C" w14:textId="77777777" w:rsidR="005E1D31" w:rsidRPr="005E1D31" w:rsidRDefault="005E1D31" w:rsidP="00EF2B5C">
            <w:pPr>
              <w:jc w:val="center"/>
              <w:rPr>
                <w:sz w:val="24"/>
                <w:szCs w:val="24"/>
              </w:rPr>
            </w:pPr>
            <w:r w:rsidRPr="005E1D31">
              <w:rPr>
                <w:sz w:val="24"/>
                <w:szCs w:val="24"/>
              </w:rPr>
              <w:t>050</w:t>
            </w:r>
          </w:p>
        </w:tc>
        <w:tc>
          <w:tcPr>
            <w:tcW w:w="3380" w:type="dxa"/>
            <w:shd w:val="clear" w:color="auto" w:fill="auto"/>
          </w:tcPr>
          <w:p w14:paraId="33A6DDAA" w14:textId="77777777" w:rsidR="005E1D31" w:rsidRPr="005E1D31" w:rsidRDefault="005E1D31" w:rsidP="00EF2B5C">
            <w:pPr>
              <w:rPr>
                <w:sz w:val="24"/>
                <w:szCs w:val="24"/>
              </w:rPr>
            </w:pPr>
          </w:p>
        </w:tc>
      </w:tr>
    </w:tbl>
    <w:p w14:paraId="47443EEF" w14:textId="77777777" w:rsidR="005E1D31" w:rsidRPr="005E1D31" w:rsidRDefault="005E1D31" w:rsidP="005E1D31">
      <w:pPr>
        <w:rPr>
          <w:sz w:val="24"/>
          <w:szCs w:val="24"/>
        </w:rPr>
      </w:pPr>
    </w:p>
    <w:p w14:paraId="202F2C3F" w14:textId="77777777" w:rsidR="007916BE" w:rsidRPr="005E1D31" w:rsidRDefault="007916BE" w:rsidP="005E1D31">
      <w:pPr>
        <w:tabs>
          <w:tab w:val="left" w:pos="3915"/>
        </w:tabs>
        <w:rPr>
          <w:sz w:val="24"/>
          <w:szCs w:val="24"/>
        </w:rPr>
      </w:pPr>
    </w:p>
    <w:sectPr w:rsidR="007916BE" w:rsidRPr="005E1D31" w:rsidSect="00CD1BC3">
      <w:pgSz w:w="11907" w:h="16840" w:code="9"/>
      <w:pgMar w:top="426" w:right="1275" w:bottom="1135" w:left="1418" w:header="1077" w:footer="1077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BE"/>
    <w:rsid w:val="00045486"/>
    <w:rsid w:val="001250EA"/>
    <w:rsid w:val="00292A7C"/>
    <w:rsid w:val="00302661"/>
    <w:rsid w:val="003840E4"/>
    <w:rsid w:val="00387505"/>
    <w:rsid w:val="00480098"/>
    <w:rsid w:val="00495497"/>
    <w:rsid w:val="00527362"/>
    <w:rsid w:val="005E1D31"/>
    <w:rsid w:val="00623C31"/>
    <w:rsid w:val="007755D5"/>
    <w:rsid w:val="007916BE"/>
    <w:rsid w:val="007974B9"/>
    <w:rsid w:val="00864B15"/>
    <w:rsid w:val="00905148"/>
    <w:rsid w:val="00924295"/>
    <w:rsid w:val="009E130E"/>
    <w:rsid w:val="00B67AE6"/>
    <w:rsid w:val="00CD1BC3"/>
    <w:rsid w:val="00DA2E26"/>
    <w:rsid w:val="00E540CE"/>
    <w:rsid w:val="00ED1B42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CCB8"/>
  <w15:docId w15:val="{2D2E15CA-6316-49AB-9C88-8F97060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16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16BE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B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916B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7916BE"/>
    <w:pPr>
      <w:spacing w:after="120"/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7916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7916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rsid w:val="007916BE"/>
    <w:rPr>
      <w:color w:val="0000FF"/>
      <w:u w:val="single"/>
    </w:rPr>
  </w:style>
  <w:style w:type="paragraph" w:customStyle="1" w:styleId="Standard">
    <w:name w:val="Standard"/>
    <w:rsid w:val="0079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16BE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40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0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um">
    <w:name w:val="num"/>
    <w:rsid w:val="0090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lebadminist.ucoz.ru/HD_Gerb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Дума</cp:lastModifiedBy>
  <cp:revision>18</cp:revision>
  <cp:lastPrinted>2024-02-16T04:36:00Z</cp:lastPrinted>
  <dcterms:created xsi:type="dcterms:W3CDTF">2023-07-04T11:24:00Z</dcterms:created>
  <dcterms:modified xsi:type="dcterms:W3CDTF">2024-03-01T06:44:00Z</dcterms:modified>
</cp:coreProperties>
</file>